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5" w:rsidRPr="009D161A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3. </w:t>
      </w:r>
      <w:r w:rsidRPr="009D16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Аннотации К рабочим программам дисциплин, ПРАКТИК</w:t>
      </w:r>
    </w:p>
    <w:p w:rsidR="009D161A" w:rsidRPr="009D161A" w:rsidRDefault="009D161A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9D161A">
        <w:rPr>
          <w:rFonts w:ascii="Times New Roman" w:hAnsi="Times New Roman" w:cs="Times New Roman"/>
          <w:b/>
          <w:sz w:val="24"/>
          <w:szCs w:val="24"/>
        </w:rPr>
        <w:t>НАПРАВЛЕНИЕ 35.06.01 СЕЛЬСКОЕ ХОЗЯЙСТВО, НАПРАВЛЕННОСТЬ - СЕЛЕКЦИЯ И СЕМЕНОВОДСТВО СЕЛЬСКОХОЗЯЙСТВЕННЫХ РАСТЕНИЙ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caps/>
          <w:sz w:val="24"/>
          <w:szCs w:val="24"/>
        </w:rPr>
        <w:t>Блок Б</w:t>
      </w:r>
      <w:proofErr w:type="gramStart"/>
      <w:r w:rsidRPr="00194C55">
        <w:rPr>
          <w:rFonts w:ascii="Times New Roman" w:eastAsia="Calibri" w:hAnsi="Times New Roman" w:cs="Times New Roman"/>
          <w:b/>
          <w:caps/>
          <w:sz w:val="24"/>
          <w:szCs w:val="24"/>
        </w:rPr>
        <w:t>1</w:t>
      </w:r>
      <w:proofErr w:type="gramEnd"/>
      <w:r w:rsidRPr="00194C55">
        <w:rPr>
          <w:rFonts w:ascii="Times New Roman" w:eastAsia="Calibri" w:hAnsi="Times New Roman" w:cs="Times New Roman"/>
          <w:b/>
          <w:caps/>
          <w:sz w:val="24"/>
          <w:szCs w:val="24"/>
        </w:rPr>
        <w:t>. Базовая часть</w:t>
      </w: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94C55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94C55">
        <w:rPr>
          <w:rFonts w:ascii="Times New Roman" w:eastAsia="Calibri" w:hAnsi="Times New Roman" w:cs="Times New Roman"/>
          <w:b/>
          <w:sz w:val="24"/>
          <w:szCs w:val="24"/>
        </w:rPr>
        <w:t>. Б</w:t>
      </w:r>
      <w:proofErr w:type="gramStart"/>
      <w:r w:rsidRPr="00194C55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94C55">
        <w:rPr>
          <w:rFonts w:ascii="Times New Roman" w:eastAsia="Calibri" w:hAnsi="Times New Roman" w:cs="Times New Roman"/>
          <w:b/>
          <w:sz w:val="24"/>
          <w:szCs w:val="24"/>
        </w:rPr>
        <w:t>. «Иностранный язык»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sz w:val="24"/>
          <w:szCs w:val="24"/>
        </w:rPr>
        <w:t>обучение практическому владению иностранным языком; формирование умений и навыков, позволяющих будущему молодому ученому эффективно осуществлять профессиональную деятельность в своей сфере: работать с зарубежной литературой по профилю (журнальные статьи, монографии, бюллетени и т.п.) и с документацией; общаться на иностранном языке в социальн</w:t>
      </w:r>
      <w:proofErr w:type="gramStart"/>
      <w:r w:rsidRPr="00194C5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обусловленных сферах повседневной и профессиональной деятельности; выступать с докладом или сообщением и участвовать в дискуссии на иностранном языке; воспринимать на слух лекции, доклады и сообщения; уметь написать деловое письмо зарубежному ученому и выполнить устный/письменный перевод статьи профессионально направленного характера.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sz w:val="24"/>
          <w:szCs w:val="24"/>
        </w:rPr>
        <w:t>Требования к уровню освоения содержания курса: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Calibri" w:hAnsi="Times New Roman" w:cs="Times New Roman"/>
          <w:sz w:val="24"/>
          <w:szCs w:val="24"/>
        </w:rPr>
        <w:t>В процессе освоения данной дисциплины у аспиранта формируются следующие компетенции: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учебном плане</w:t>
      </w:r>
      <w:r w:rsidRPr="00194C55">
        <w:rPr>
          <w:rFonts w:ascii="Times New Roman" w:eastAsia="Calibri" w:hAnsi="Times New Roman" w:cs="Times New Roman"/>
          <w:sz w:val="24"/>
          <w:szCs w:val="24"/>
        </w:rPr>
        <w:t>: Б.1. базовая часть, дисциплина осваивается во 2 семестре.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дисциплины: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дисциплины.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требования к уровню владения английским языком: наличие языковой и коммуникативной компетенции, достаточной для дальнейшей учебной деятельности, для изучения зарубежного опыта в определенной (профилирующей) области науки и техники, а также для осуществления деловых контактов.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языковым материалом ведется по следующим аспектам: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владение всеми видами чтения учебной и профессионально – ориентированной аутентичной литературы, в том числе: а) изучающие чтение текстов учебников, монографий, периодических изданий, составление аннотаций и резюме содержания данных текстов б) ознакомительным чтением со скоростью 150 слов в минуту без словаря при количестве неизвестных слов, относящихся к потенциальному словарю, не превышающему 2-3% общего количества слов в тексте. </w:t>
      </w:r>
      <w:proofErr w:type="gramEnd"/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 и </w:t>
      </w:r>
      <w:proofErr w:type="spellStart"/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подготовить монологическое высказывание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изученному речевому материалу, связанному с учебной и будущей профессиональной деятельностью, участвовать в беседе в связи с содержанием текста; владеть речевым этикетом повседневного общения, подготовить запрос и сообщение информации о деловых встречах, конференциях, телефонных переговорах, контактах в Интернете, в рамках страноведческой, общенаучной и общетехнической тематики в объеме не менее 18-20 фраз при нормальный средний темп речи;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монологическое высказывание в рамках указанных сфер и ситуаций общения длительностью до 3 минут звучания в нормальном темпе речи).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фиксация информации, получаемой при чтении текста (составление аннотации и резюме, письменная реализация коммуникативных намерений (запрос сведений/данных, информирование, заказ, предложение, побуждение к действию, выражение просьбы, согласия/несогласия, отказа, извинения, благодарности).</w:t>
      </w:r>
      <w:proofErr w:type="gramEnd"/>
    </w:p>
    <w:p w:rsidR="00194C55" w:rsidRPr="00194C55" w:rsidRDefault="00194C55" w:rsidP="00194C55">
      <w:pPr>
        <w:shd w:val="clear" w:color="auto" w:fill="FFFFFF"/>
        <w:spacing w:before="197" w:after="0" w:line="240" w:lineRule="auto"/>
        <w:ind w:left="14" w:right="3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обучении чтению применяются информационно-ознакомительные, тренировочные и обобщающе-контрольные </w:t>
      </w:r>
      <w:r w:rsidRPr="00194C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группы учебных действий, которые сменяют друг друга в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обучения.</w:t>
      </w:r>
    </w:p>
    <w:p w:rsidR="00194C55" w:rsidRPr="00194C55" w:rsidRDefault="00194C55" w:rsidP="0019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 обучении устной речи циклы занятий включают разные речевые действия: </w:t>
      </w:r>
      <w:proofErr w:type="spellStart"/>
      <w:r w:rsidRPr="00194C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имитативно</w:t>
      </w:r>
      <w:proofErr w:type="spellEnd"/>
      <w:r w:rsidRPr="00194C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воспроизводящие, конст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руктивные и продуктивные.</w:t>
      </w:r>
    </w:p>
    <w:p w:rsidR="00194C55" w:rsidRPr="00194C55" w:rsidRDefault="00194C55" w:rsidP="0019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для обучения устной речи представляет собой тематические тексты, предусмотренные программой вуза. Работа с данным учебным материалом предполагает как монологическое высказывание, так и вопросно-ответную (диалогическую) форму общения в режиме преподаватель – студент, студент – студент.</w:t>
      </w:r>
    </w:p>
    <w:p w:rsidR="00194C55" w:rsidRPr="00194C55" w:rsidRDefault="00194C55" w:rsidP="0019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тематические тексты используются лишь </w:t>
      </w: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 зрительная </w:t>
      </w:r>
      <w:r w:rsidRPr="00194C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опора, общение происходит на базе устной речи. Материал </w:t>
      </w:r>
      <w:r w:rsidRPr="00194C5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охватывает изученные тексты, речевые образцы, письменные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курса обучаемый должен подготовить письменный реферат объемом 20 – 25 страниц по прочитанной литературы по теме научного исследования.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реферат представляет собой обзор по содержанию текстов индивидуальных заданий внеаудиторного чтения.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Toc28169926"/>
      <w:r w:rsidRPr="00194C5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 Языковой материал</w:t>
      </w:r>
      <w:bookmarkEnd w:id="0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3.1. Виды речевых действий и приемы ведения общения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фактуальной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информации: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эмоциональной оценки сообщения: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выражения одобрения/неодобрения, удивления, восхищения, предпочтения и т.д.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Передача интеллектуальных отношений: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Структурирование дискурса: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3.2. Фонетика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паузация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3.3. Лексика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3.4. Грамматика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Английский язык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be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инф.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for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smb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to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do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smth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.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Continuous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that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of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those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of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this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these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do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one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ones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сложные и парные союзы, сравнительно-сопоставительные обороты (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as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...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as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not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so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as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..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the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Немецкий язык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zu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sein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haben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zu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infinitiv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Модальные глаголы с инфинитивом I и II актива и пассива. Конъюнктив и 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кондиционалис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различных типах предложений. 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Футурум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I и II в модальном значении. Модальные слова. Функции пассива и конструкции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sein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Partizip</w:t>
      </w:r>
      <w:proofErr w:type="spellEnd"/>
      <w:r w:rsidRPr="00194C5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II</w:t>
      </w: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статива</w:t>
      </w:r>
      <w:proofErr w:type="spellEnd"/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C55" w:rsidRPr="00194C55" w:rsidRDefault="00194C55" w:rsidP="00194C55">
      <w:pPr>
        <w:keepNext/>
        <w:tabs>
          <w:tab w:val="left" w:pos="-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</w:t>
      </w:r>
      <w:r w:rsidRPr="00194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94C55" w:rsidRPr="00194C55" w:rsidRDefault="00194C55" w:rsidP="00194C55">
      <w:pPr>
        <w:shd w:val="clear" w:color="auto" w:fill="FFFFFF"/>
        <w:tabs>
          <w:tab w:val="left" w:pos="2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Фонетика.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 (</w:t>
      </w:r>
      <w:proofErr w:type="gram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proofErr w:type="gram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Р). Система гласных и согласных звуков. Долгие и краткие гласные звуки. Словесное ударение (ударные гласные полнозначных слов и редукция гласных). Одноударные и двуударные слова. Ритмика (ударные и неударные слова в потоке речи). Транскрипция ударных звуков как средство вы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ритмики. Интонация стилистически нейтральной речи (пове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ствование, вопрос).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Грамматика.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существительных. Притяжа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падеж существительных. Артикль (основные правила упот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ребления). Местоимения (личные, притяжательные, указательные,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some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any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количественные и порядковые, дробные. Степени сравнения прилагательных и наречий. Оборот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there is/there are.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Present, Past, Future (Simple, Continuous, Perfect, Perfect Continuous).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 глаголы. Со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гласование времен. Пассивный залог. Модальные глаголы: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can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may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must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have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should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Словообразование: аффиксация, продуктивные суффиксы имен прилагательных, глаголов, наречий. Фразовые глаго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лы. Употребление инфинитива для выражения цели. Структура про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 и фразеология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нейтральная наиболее употребительная лексика, относящаяся к общему языку и отражающая раннюю специализацию (общегеографическая лексика). Сочетаемость слов. «Неидиоматическая» (логическая) сочетаемость слов. Устойчи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выражения: наиболее распространенные разговорные формулы-клише (обращение, приветствие, благодарность, извинение и т.п.). Зна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комство с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двуязычными словарями. Организация материала в двуязычном словаре. Структура словарной статьи. Много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слова. Синонимические ряды. Прямое и переносное значение слов. Слово в свободных и фразеологических сочетаниях.</w:t>
      </w:r>
    </w:p>
    <w:p w:rsidR="00194C55" w:rsidRPr="00194C55" w:rsidRDefault="00194C55" w:rsidP="00194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Немецкий язык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и корректировка тех звуков, неправильное произнесение которых ведет к искажению смысла: твердый приступ в начале слова и корня, гласные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ü, o - ö, а—ä, </w:t>
      </w:r>
      <w:proofErr w:type="gram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отивопоставление долгих — кратких гласных по признаку напряженности — не напряженности и по степени подъема. Ритмика немецкого предложения. Инто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нация и ее роль при выражении собственного отношения к высказыва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Правила постановки ударения в немецких и интернациональных словах.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 для активного усвоения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Артикль. Склонение сущест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(общая схема). Множественное число. Названия стран. Склонение имен собственных, географических названий и интернаци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ональных слов. Отрицание. Личные местоимения, притяжательные, указательные. Предлоги для обозначения местоположения предмета в пространстве, для обозначения времени. Степени сравнения прилага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(общие сведения). Презенс. Модальные глаголы. Глаголы с отделяемыми приставками. Перфект. Имперфект глаголов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структуры: место сказуемого и отрицания в немецком предложении, вопросительные и повелительные предложения. Конъюнктив как средство вежливого общения с собеседником, распро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страненные формулы-клише. Управление глаголов (наиболее употре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бительные глаголы). Местоименные наречия. Порядок слов в прида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точных предложениях (общие сведения). Местоимения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функции. Словообразование: наиболее употребительные суффиксы и приставки существительных и прилагательных; субстантивация как один из самых распространенных способов образования новых смы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слов.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 для пассивного усвоения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грамматические конструкции, встречающиеся в немецких текстах: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um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ohne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statt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zu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Passiv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proofErr w:type="gram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безличный,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Zustandspassiv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типы придаточных предложений, придаточ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условные бессоюзные. Глаголы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haben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sein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werden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и как вспомогательные в различных функциях.</w:t>
      </w:r>
    </w:p>
    <w:p w:rsidR="00194C55" w:rsidRPr="00194C55" w:rsidRDefault="00194C55" w:rsidP="0019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 и фразеология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нейтральная наиболее употребительная лексика общего языка и общегеографическая лексика. Наиболее распространенные формулы-клише (обращение, приветст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вие, благодарность, извинение и т.п.). Основные речевые модели для передачи основного содержания текста, в том числе на географические темы. Знакомство с основными типами словарей: двуязычными и одно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язычными (толковыми, фразеологическими, терминологическими и т.д.).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- экзамен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доц. </w:t>
      </w:r>
      <w:proofErr w:type="spellStart"/>
      <w:r w:rsidRPr="00194C55">
        <w:rPr>
          <w:rFonts w:ascii="Times New Roman" w:eastAsia="Calibri" w:hAnsi="Times New Roman" w:cs="Times New Roman"/>
          <w:sz w:val="24"/>
          <w:szCs w:val="24"/>
        </w:rPr>
        <w:t>Менжулова</w:t>
      </w:r>
      <w:proofErr w:type="spellEnd"/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А.С.;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доц. Анненкова Н.Н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Б.1.Б.2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История и философия науки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компетенциями в области истории, философии науки, методологии получения научных знаний производства первичной продукции из растений для питания людей, кормления животных и сырья для промышленности (включая для получения энергии). </w:t>
      </w:r>
    </w:p>
    <w:p w:rsidR="00194C55" w:rsidRPr="00194C55" w:rsidRDefault="00194C55" w:rsidP="00194C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изучение: 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аграрных отношений в России и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этапов развития сельского хозяйства;</w:t>
      </w:r>
    </w:p>
    <w:p w:rsidR="00194C55" w:rsidRPr="00194C55" w:rsidRDefault="00194C55" w:rsidP="00194C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этапов развития научных основ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4C55" w:rsidRPr="00194C55" w:rsidRDefault="00194C55" w:rsidP="00194C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системных исследований в сельском хозяйстве;</w:t>
      </w:r>
    </w:p>
    <w:p w:rsidR="00194C55" w:rsidRPr="00194C55" w:rsidRDefault="00194C55" w:rsidP="00194C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современных проблем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направлений поиска их решения,</w:t>
      </w:r>
    </w:p>
    <w:p w:rsidR="00194C55" w:rsidRPr="00194C55" w:rsidRDefault="00194C55" w:rsidP="00194C5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исторического опыта и методов научных исследований в решении современных проблем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дисциплины.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и развитие следующих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(ОПК-1).</w:t>
      </w:r>
    </w:p>
    <w:p w:rsidR="00194C55" w:rsidRPr="00194C55" w:rsidRDefault="00194C55" w:rsidP="00194C5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изучению дисциплины аспирант должен знать: 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развития науки, 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знания о философских взглядах ученых-аграрников, биологов и философские аспекты современной агрономии и сельскохозяйственной науки в целом;</w:t>
      </w:r>
    </w:p>
    <w:p w:rsidR="00194C55" w:rsidRPr="00194C55" w:rsidRDefault="00194C55" w:rsidP="00194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 должен уметь:</w:t>
      </w:r>
    </w:p>
    <w:p w:rsidR="00194C55" w:rsidRPr="00194C55" w:rsidRDefault="00194C55" w:rsidP="00194C5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библиографическую работу с привлечением современных информационных технологий;- обрабатывать полученные результаты, анализировать и ос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мысливать их с учетом имеющихся литературных данных;- представить итоги проделанной работы в виде отчетов, рефератов оформленных в соответствии с имеющимися требованиями, с привлечением современных средств редактирования и печати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причинно-следственные связи и взаимозависимости в системе растения - урожай - почва - климат - производственная деятельность человека; обрабатывать полученные результаты, анализировать и ос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мысливать их с учетом имеющихся литературных данных.</w:t>
      </w:r>
    </w:p>
    <w:p w:rsidR="00194C55" w:rsidRPr="00194C55" w:rsidRDefault="00194C55" w:rsidP="00194C5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94C55" w:rsidRPr="00194C55" w:rsidRDefault="00194C55" w:rsidP="00194C5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 разделов дисциплины</w:t>
      </w:r>
    </w:p>
    <w:p w:rsidR="00194C55" w:rsidRPr="00194C55" w:rsidRDefault="00194C55" w:rsidP="00194C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Агрикультура и животноводство Древнего мира.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первобытного человека о полезной флоре и фауне. Начало одомашнивания диких животных и окультуривания растений в разных странах. Зарождение животноводства и агрикультуры (земледелия и растениеводства). Народные способы защиты и лечения животных и растений. Бессознательный искусственный отбор. Использование естественного плодородия почв при полуоседлом и оседлом образе жизни.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агрикультур Китая, Индии, Египта, античной Византии, Древнего Рима и древних цивилизаций Америки. Первые системы орошаемого земледелия (Египет, Китай, Индия, Месопотамия) и способы повышения плодородия почв. Центры происхождения культурных растений. Особенности земледелия скифов Северного Причерноморья в V—I вв. до н.э. Появление письменности, аграрных рецептов и календарей. Первые сведения об агрикультуре Древней Греции IV—III вв. до н.э. (Гесиод, Аристотель, Теофраст). Древнегреческие авторы II—1 вв. до н.э.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Варрон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Вергилий) о способах земледелия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агрокультурах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типах почв и удобрениях, мелиорации и приемах получения устойчивых урожаев, разведении различных животных и их лечении, луговодстве, птицеводстве, рыбном хозяйстве и пчеловодстве. Ветеринария Древнего Египта, Месопотамии, Вавилона и стран Древнего Востока (сборники Вед,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канон «Авеста»). Первый труд по ветеринарии М.П.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Цензорина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(II в. до н.э.). Аграрная энциклопедия 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Колумеллы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сельском хозяйстве»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40 г. н.э.) о земледелии, животноводстве, ветеринарии и других областях аграрного труда.</w:t>
      </w:r>
    </w:p>
    <w:p w:rsidR="00194C55" w:rsidRPr="00194C55" w:rsidRDefault="00194C55" w:rsidP="00194C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Агрикультура Средневековья и эпохи Возрождения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аграрных знаний с деградацией и падением Римской империи. Труды медиков (К. Гален, Ф.Р.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Вегеций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ветеринарии. Отделение ветеринарии от медицины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Апсирт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IV в.), появление профессиональных и военных ветеринаров. Компилятивные «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Гиппиатрики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Гиероклиса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Апсирта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(IV в.),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Руфуса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(1250) и 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Рузиуса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(1330-е гг.). Арабская ветеринария (V—XI вв.) и свод знаний по иппологии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иппиатрии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(XIII в.). Русские летописи и сочинения IX—XI вв. о скотоводстве и ветеринарии. Ирригационные сооружения Средней Азии X—XII вв. для орошаемого земледелия. Аграрная энциклопедия 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Кресценсия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трактат Альберта «О растениях» в XIII в. Деградация агротехнических приемов, сокращение лугов. Подсечная и переложная системы земледелия. Замена многолетнего перелога паром. Оживление аграрных новаций в XVI в. с учетом научных знаний химии, биологии и медицины. Аграрные труды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Торелло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(1566) и Оливье де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Серра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(1600). Водная теория питания растений Ж.Б.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(1629). Великие географические открытия и интродукция растений в Европу. Завоз домашних животных в Америку (XVI в.).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феодальных отношений на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капиталистические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Английская буржуазная революция XVII в. Формирование предпринимательских фермерских хозяйств в Европе, создание традиционных пород животных в разных странах. Потребность в интенсивных системах земледелия и животноводства. Переход на плодосменную систему в Англии. Смена трехполья на многополье. Новые породы английских скотоводов. Массовые эпизоотии в Европе (XIV—XVII вв.), указы о борьбе с падежом скота. Переводы на многие языки «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Гиппиатрик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(XVII в.). К.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Руини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(1598) об анатомии и болезнях лошадей. Создание Левенгуком микроскопа (1673) и первые сведения о возбудителях болезней.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Изреживание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лесов. Рост интереса к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агропочвоведению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Б. Па-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лисси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 в.) о значении солей для плодородия почв. Российские Писцовые книги. XIV—XVII века о почвах и пахотных землях. Первое опытное хозяйство по растениеводству и животноводству при царе Алексее Михайловиче (XVII в.)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еформирование Петром I степного лесоразведения, земледелия, виноградарства, шелководства, животноводства и ветеринарии. Интродукция растений в Россию.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Зарождение </w:t>
      </w:r>
      <w:proofErr w:type="spellStart"/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 XVIII 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научных представлений о почвенном и воздушном питании растений с элементами агрохимии (С.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Гейлс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Ломоносов, Ю.Г.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Валлериус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Н.Т. Соссюр). Первые сельскохозяйственные общества (Великобритания, Франция, Швейцария, Россия) и периодические аграрные издания. Введение плодосменного хозяйства в Западной Европе.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Норфолкский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плодосмена. Влияние принципа плодосмена на организацию скотоводства. Связь новых систем полеводства со способами удобрения почв. Вольное экономическое общество России и решаемые им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От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экстенсивного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интенсивному земледелию при оседлой колонизации южных приморских степей России. Особенности переложной и подсечной систем земледелия для разных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Поволжья, московского,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новогородского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камско-вятского регионов. Особенности мелиорации сельскохозяйственных земель в разных странах и учета степени плодородия почв. Опыт 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Шубарта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(1770-е гг.) по улучшению почв путем посева клевера.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селекции в растениеводстве (Ф. и А. Вильморены, М. Монд, 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Ширефф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Ф.М. Майер, Н.Н. Муравьев, СП.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и др.).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семенного дела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Галлет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Бай-ков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Роджер, фирма «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Гибридизация и отбор в коннозаводском деле (А.Г. Орлов, В.И. Шишкин и др.). Совершенствование пород крупного рогатого скота, овец, свиней и других домашних животных (Р.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Блеквель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и Р. Коллинз, лорд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Лестер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Вывоз в Америку и другие страны новых пород животных и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сортов растений. Ветеринарный надзор в скотоводстве. Работы Э.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(1790-е гг.) по эпизоотологии оспы у животных. Переход от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экстенсивных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интенсивным формам ведения животноводства. Сеть ветеринарных школ и формирование научной ветеринарии. И.И. Лепехин — основоположник российской эпизоотологии в 1768—1772 гг. Открытие С.Л. Бергом (1763) и 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Спалланцани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(1785) искусственного осеменения рыб. Приемы защиты растений от болезней и вредителей. Первая отечественная агрономическая школа (А.Т.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Ливанов, В.А. Левшин).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России с Англией и Германией.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94060935"/>
      <w:bookmarkStart w:id="2" w:name="_Toc93662321"/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4. Дифференциация аграрной науки в XIX — начале XX в.</w:t>
      </w:r>
      <w:bookmarkEnd w:id="1"/>
      <w:bookmarkEnd w:id="2"/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94060936"/>
      <w:bookmarkStart w:id="4" w:name="_Toc93662322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4.1. Капиталистические отношения как фактор развития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3"/>
      <w:bookmarkEnd w:id="4"/>
      <w:proofErr w:type="spell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роста интенсификации сельского хозяйства и особенности его перехода на научную основу в разных странах. Лидерство Англии и Германии до 1860-х гг. Прорыв российской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отмены крепостного права. Активная институционализация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XIX в. Рост числа учебных заведений,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опытных станций, специалистов, обществ и изданий.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сельском хозяйстве конца XIX в. как о науке. Становление основных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" w:name="_Toc94060937"/>
      <w:bookmarkStart w:id="6" w:name="_Toc93662323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 Формирование учения о почвах и повышении их плодородия</w:t>
      </w:r>
      <w:bookmarkEnd w:id="5"/>
      <w:bookmarkEnd w:id="6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труды по агрохимии Г. Дэви (1813) и Ж.А.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Шапталя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(1823). Элементы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втрудах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Тэера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гумусовая теория (1830—1835). «Зольная» теория и «закон возврата» Ю. </w:t>
      </w:r>
      <w:proofErr w:type="spellStart"/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(1840) при почвенном питании растений. Творцы агрохимии (Ж.Б.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Лооз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Гельригель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Ж.Г. Гильберт) о природе удобрений, круговороте веществ, обмене веществ у растений и животных. Первые агрохимические станции во Франции, Англии и Германии.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новации в России (М.Г. Павлов, СМ. Усов, П.М. Преображенский). Вклад в становление учения об удобрениях к началу XX в. (Д.И. Менделеев, А.Н. Энгельгардт, К.А. Тимирязев, П.А.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Д.Н. Прянишников).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94060938"/>
      <w:bookmarkStart w:id="8" w:name="_Toc93662324"/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 Формирование научных основ агрономии</w:t>
      </w:r>
      <w:bookmarkEnd w:id="7"/>
      <w:bookmarkEnd w:id="8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Труды А. В. Столетова «О системах земледелия» (1867) и А.С. Ермолова «Организация полевого хозяйства» (1914). П.А.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Докучаев и Н.М. Сибирцев о почвах как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агронаучном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 в комплексе с основными проблемами земледелия и животноводства. Разработка агротехнических методов борьбы с засухой А.А.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Измаильским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(1893) с использованием лесозащитных полос, степного лесоразведения и орошения (И.Я. Данилевский, В.Н.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Каразин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Скаржинский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Д.И. Менделеев, В.В. Докучаев и др.). Зарождение лесоведения (Н.С. Мордвинов, Г.Ф. Морозов, Г.Н. Высоцкий). Осушительно-увлажняющие системы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Стойкович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Железнов, П. Введенский и др.). Создание искусственного дождевания (Г. И. Арестов, 1875). Завершение мелиоративных работ в западноевропейских странах и США. Оросительные сооружения Египта и Северной Америки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9" w:name="_Toc94060939"/>
      <w:bookmarkStart w:id="10" w:name="_Toc93662325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4.4. Формирование научных основ селекции в растениеводстве и животноводстве</w:t>
      </w:r>
      <w:bookmarkEnd w:id="9"/>
      <w:bookmarkEnd w:id="10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«Изменение домашних животных и культурных растений» Ч. Дарвина (1868).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Сознательный искусственный отбор при выведении новых сортов зерновых (П.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Вильморен, Г.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Нильсон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 и др.), сахарной свеклы (Л. и А. Вильморены), хлопчатника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Уеббер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огородных и садовых культур (А.Т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Бербанк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 Мичурин).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селекции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агрокультур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рискованного выращивания (М.В. Рытов, Н.И.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Клчунов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Пашкевич, И.В. Мичурин). Селекция к устойчивости от болезней растений (М.И. Байков, Е.А. Грачев,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Биффен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Ячевский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Селекция в животноводстве (Г.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Зеттегаст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Хеммонд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Райт, П.Н. Кулешов, ЕА Богданов, М.Ф. Иванов и др.). Становление зоотехнии как науки. Труды Н.П.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Чирвинского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Придорогина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 кормлении, росте и развитии животных.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1" w:name="_Toc94060940"/>
      <w:bookmarkStart w:id="12" w:name="_Toc93662326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4.5. Формирование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агробактериологии</w:t>
      </w:r>
      <w:bookmarkEnd w:id="11"/>
      <w:bookmarkEnd w:id="12"/>
      <w:proofErr w:type="spell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предохранительных прививок сельскохозяйственным животным от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перипневмонии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Виллемс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1852). Л. Пастер и его сподвижники в ветеринарии (Булей,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Арлуэн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Ноар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об этиологии инфекционных болезней животных, диагностике, иммунитете, профилактике и терапии для развития ветеринарии и борьбы с эпизоотиями. Теория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фагацитоза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Мечникова, успехи бактериологии и совершенствование ветеринарной хирургии. Открытие вирусов (Д.И. Ивановский, 1892), возбудителей сибирской язвы, сапа, столбняка и др. Вакцина против сибирской язвы (Л.С.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Ценковский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препарат против сапа (И.Н.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Кельнинг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противочумная система (И.И.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Равич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Заммер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Открытие протозойных болезней животных (Е.П.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Джунковский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1904; СВ.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Керцели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1909). Открытие и изучение влияния микроорганизмов на плодородие почв (М.С. Воронин, Г.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Гельри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-гель, П.А.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Костычев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Виноградский, В.Л.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Омелянский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3" w:name="_Toc94060941"/>
      <w:bookmarkStart w:id="14" w:name="_Toc93662327"/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 Сельскохозяйственные науки с 20-х гг. XX в.</w:t>
      </w:r>
      <w:bookmarkEnd w:id="13"/>
      <w:bookmarkEnd w:id="14"/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5" w:name="_Toc94060942"/>
      <w:bookmarkStart w:id="16" w:name="_Toc93662328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 Особенности влияния социально-политических факторов на сельское хозяйство и его научный базис</w:t>
      </w:r>
      <w:bookmarkEnd w:id="15"/>
      <w:bookmarkEnd w:id="16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действие на развитие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мировых войн и гражданской войны в России. Экономическая, политическая и идеологическая разобщенность мирового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агронаучного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социума. Порочность администрирования в отечественной сельскохозяйственной науке до 1960-х гг. (установки на игнорирование зарубежного опыта во все времена, вмешательство в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 и их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политидеологизация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репрессии деятелей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деинституцио-нализация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Рост химизации и механизации сельского хозяйства. Усиление дифференциации сельскохозяйственных наук до середины XX в. с последующей тенденцией к их интеграции. Роль генетики и прогрессивных технологий в растениеводстве и животноводстве. Рождение аграрной биотехнологии.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службе повышения интенсификации различных областей сельского хозяйства.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7" w:name="_Toc94060943"/>
      <w:bookmarkStart w:id="18" w:name="_Toc93662329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5.2. Формирование </w:t>
      </w: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отечественной</w:t>
      </w:r>
      <w:proofErr w:type="gram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академической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17"/>
      <w:bookmarkEnd w:id="18"/>
      <w:proofErr w:type="spell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ВАСХНИЛ (1929) как средоточия основных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агронауч-ных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СССР. Развитие традиционных направлений сельскохозяйственных наук, сложившихся к началу XX в. Комплекс земледельческих проблем (Д.Н. Прянишников, Н.М.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Тулайков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В.Р.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Дояренко, Т.С. Мальцев, А.И. Бараев, Т.Н. Кулаковская, И.С. Шатилов, Н.М.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Тулайков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Успехи селекции и частной агротехники в растениеводстве (Д.Л.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Рудзинский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Вавилов, А.П.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Шехурдин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П.П. Лукьяненко, В.Н. Ремесло, В.Н. Мамонтова, М.А. Лисавенко и др.), наука и практика защиты растений (Н.И. Вавилов, Н.М. Кулагин, В.Н. Щеголев и др.).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Лесоводство (В.Н. Сукачев, М.М. Орлова, И.С. Мелехов, А.С. Яблоков и др.)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агролесомелиорация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(Г.Н. Высоцкий, Н.И.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Виноградов, Е.С. Павловский) в связи с гидромелиоративной наукой, развиваемой А.Н.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Костяковым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Оппоковым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Глушковым и др. Неоднозначность отношения к гидромелиоративной науке в 1960-е гг. Успехи селекции в животноводстве и разработка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зоотехнической науки (П.Н. Кулешов, М.Ф. Иванов, Е.Ф.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Лискун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Иванов, В.К.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Развитие ветеринарии на основе теоретических разработок К.И. Скрябина, А.Х. Саркисова, С.Н.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Вышелесского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Полякова и др.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9" w:name="_Toc94060944"/>
      <w:bookmarkStart w:id="20" w:name="_Toc93662330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5.3. Современный этап развития </w:t>
      </w: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</w:t>
      </w:r>
      <w:proofErr w:type="gram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агронауки</w:t>
      </w:r>
      <w:bookmarkEnd w:id="19"/>
      <w:bookmarkEnd w:id="20"/>
      <w:proofErr w:type="spell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СССР, прекращение существования ВАСХНИЛ и ее переход под юрисдикцию РАСХН (1992). Сохранение традиций средоточия основных сил отечественной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РАСХН и отсутствия профессионального изучения истории опыта мировой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агронауки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продовольственных, экологических и социально-экономических проблем человечества.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1" w:name="_Toc94060945"/>
      <w:bookmarkStart w:id="22" w:name="_Toc93662331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5.4. Формирование различных моделей сельскохозяйственного роста на базе развития науки XX в. в различных регионах Земли</w:t>
      </w:r>
      <w:bookmarkEnd w:id="21"/>
      <w:bookmarkEnd w:id="22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— содействие решению этой проблемы опыта истории аграрных наук.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итоговой аттестации -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194C55" w:rsidRPr="00D97E09" w:rsidRDefault="00194C55" w:rsidP="00D9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фил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</w:t>
      </w:r>
      <w:r w:rsidR="00D97E09" w:rsidRPr="000D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_________________Васильев Б.В.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ДИСЦИПЛИНЫ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.В.ОД.1 Психология и педагогика высшей школы</w:t>
      </w:r>
    </w:p>
    <w:p w:rsidR="00194C55" w:rsidRPr="00194C55" w:rsidRDefault="00194C55" w:rsidP="00194C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аспирантов знаний теоретических и методологических основ педагогики высшей школы, развитие гуманитарного мышления, приобретение практических умений для повышения профессиональной компетентности в личностно-социальных отношениях в обществе.</w:t>
      </w: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уровню освоения содержания дисциплины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формируется следующие компетенции: 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 Блок 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часть, дисциплина осваивается во 2 семестре.</w:t>
      </w: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Теоретико-методологические и дидактические основы педагогики.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Понятийный аппарат педагогики.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педагогики с другими науками о человеке.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.2.Дидактика: понятие, объект и предмет исследования. Дидактические теории и концепции. Дидактика высшей школы.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профессиональной педагогики.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.1.Возникновение и становление педагогической профессии.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особенности.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Сущность, основные виды и структура педагогической деятельности в вузе.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функции и умения. Стили педагогической деятельности.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.3.Мотивы выбора педагогической профессии. Мотивация педагогической деятельности. Мотивация успеха и неудачи. Мотивация учения, поведения и выбора профессии.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.4.Содержание и структура современного начального, среднего и высшего профессионального образования.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тенденции развития профессионального образования в России.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 и студент как субъекты образовательного процесса. Студенчество. Педагогическое общение. 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.1.Педагог как субъект педагогической деятельности.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.2.Обучающийся (студент) как субъект учебной деятельности.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в структуре педагогической деятельности.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Студенчество как категория и как общность людей в социуме.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и личностные особенности студентов.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организации педагогического общения в вузе. Модели и стили педагогического общения.</w:t>
      </w:r>
    </w:p>
    <w:p w:rsidR="00194C55" w:rsidRPr="00194C55" w:rsidRDefault="00194C55" w:rsidP="00194C5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Образование в мире: история и современность.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Развитие образовательных институтов в мировой практике: исторический аспект. Инновационные образовательные системы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века. </w:t>
      </w: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Образование как система и как процесс.</w:t>
      </w:r>
      <w:proofErr w:type="gram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современного образования. Формы организации обучения в современном вузе.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</w:t>
      </w:r>
      <w:proofErr w:type="gram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образовании как способ вхождения человека в мир науки и культуры. Инновации в высшей школе.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технологии в образовательном пространстве вуза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Технологический подход в образовании.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педагогической технологии. Классификация педагогических технологий.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традиционные педагогические технологии.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инновационные педагогические технологии.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планирования и организации учебного процесса. Активное (контекстное), проблемное, игровое, модульное, проектное обучение. «Кейс» – технологии. 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Информатизация образования.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Дидактические средств обучения.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194C55" w:rsidRPr="00194C55" w:rsidRDefault="00194C55" w:rsidP="00194C55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качества образования в современном вузе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качества результатов обучения.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знаний студентов. Задачи и функции педагогического контроля знаний, умений и навыков.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 как педагогическое средство оценки.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тесты.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Рейтинговая система оценок.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контроля в рейтинговой системе.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 как способ педагогической диагностики.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итоговой аттестации -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доктор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наук,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каф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Отечества 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философии Г.М.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Щевелева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4B8" w:rsidRPr="00FF0C76" w:rsidRDefault="000D04B8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.В.ОД.2 Селекция и семеноводство сельскохозяйственных растений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знаний и умений по методам и приемам селекции, организации и технике селекционного процесса и семеноводства полевых культур.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изучение: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селекции сельскохозяйственных культур, применяемых для получения новых сортов и гибридов, возделываемых в производстве;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техники селекционного процесса;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сортовых признаков и хозяйственно-биологических особенностей новых и перспективных сортов и гибридов Центрально-Черноземного региона;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теоретических основ семеноводства;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семеноводства и технологий производства семян сельскохозяйственных культур с высокими посевными качествами и урожайными свойствами.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Требования к уровню освоения содержания дисциплины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формируется следующие компетенции: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Готовностью применять разнообразные методологические подходы к моделированию и проектированию сортов;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Способностью распознавать по морфологическим признакам наиболее распространенные в регионах сорта сельскохозяйственных растений, оценивать их физиологическое состояние, адаптационный потенциал и определять факторы улучшения роста, развития и качества продукции.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аспирант должен: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знать: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состояние и пути развития селекции и семеноводства в нашей стране и за рубежом; основные направления и достижения селекции на современном этапе применительно к почвенно-климатическим условиям Центрально-Черноземной зоны; понятия о сорте и его значении в сельскохозяйственном производстве, квалификацию исходного материала по степени селекционной проработки, - методы получения исходного материала гибридизацией, мутагенезом, полиплоидией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гаплоидией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свойства, организацию и технику селекционного процесса, селекцию гетерозисных гибридов первого поколения, методику и технику сортоиспытания;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значение, задачи и теоретические основы семеноводства, сущность и технологию сортосмены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основы хранения семян, сортовой и семенной контроль в семеноводстве;</w:t>
      </w:r>
      <w:proofErr w:type="gramEnd"/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уметь: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и решить задачи, связанные с выведением новых высокопродуктивных сортов и гибридов сельскохозяйственных культур; проводить индивидуальный и массовый отбор полевых культур, владеть методикой и техникой скрещивания, оценивать сорта и гибриды по хозяйственно-биологическим признакам и свойствам, планировать селекционный процесс и проводить расчеты объемов гибридных популяций, статистическую обработку данных сортоиспытания; составлять расчеты семеноводческих площадей под полевые культуры, проводить сортовой и семенной контроль, оформлять документацию на сортовые посевы, планировать сортосмену для научно-производственных и сельскохозяйственных предприятий.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 учебной дисциплины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СЕЛЕКЦИЯ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Введение. Селекция как наука и отрасль сельскохозяйственного производства. Экономическое значение сорта как средства сельскохозяйственного производства и основы повышения урожайности и качества продукции. Реализация достижений селекции в семеноводстве.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Селекция как наука и отрасль сельскохозяйственного производства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как наука о методах выведения сортов и гетерозисных гибридов сельскохозяйственных растений. Основной метод селекции – отбор.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методы, применяемые в селекции: гибридизация, мутагенез, полиплоидия,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инбридинг, биотехнология, генная инженерия.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и эволюционное учение Дарвина как теоретические основы селекции. Связь селекции с теоретическими дисциплинами: цитологией, эмбриологией, фитопатологией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энтомологией, экологией, систематикой, физиологией растений, а также с прикладными науками: растениеводством, агрохимией,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земледелием и другими науками.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Сорт (гетерозисный гибрид) и его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сельскохозяйственном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сорте и гетерозисном гибриде. Морфологические и хозяйственно-биологические признаки и свойства сорта, сорта народной селекции. Селекционные сорта.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Селекция на важнейшие свойства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Селекция на урожайность, оптимальный вегетационный период, скороспелость, интенсивность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скороплодность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плодовых культур); пластичность, зимостойкость, жароустойчивость и засухоустойчивость, высокую технологичность, устойчивость к болезням и вредителям, качество продукции. Отрицательные генетические корреляции между хозяйственно важными признаками и свойствами и учет их при селекции на отдельные признаки и свойства.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Учение об исходном материале в селекции растений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исходном материале. Классификация исходного материала по степени селекционной проработки (дикорастущие формы, сорта народной селекции). Экологический принцип внутривидовой классификации культурных растений по Н. И. Вавилову. Экотип,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агроэкотип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 группы. Закон гомологических рядов в наследственной изменчивости Н. И. Вавилова и его значение для селекции. Учение о центрах происхождения культурных растений. Первичные и вторичные центры. Центры происхождения наиболее важных сельскохозяйственных культур.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Гибридизация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аналитической и синтетической селекции. Местные (крестьянские) сорта как исходный материал для селекции. Ценные хозяйственно-биологические признаки и свойства этих сортов. Селекционные сорта, созданные на их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енетическая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рекомбинация как основа комбинативной и трансгрессивной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селекции.Подбор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 для гибридизации по принципу взаимного дополнения и по наименьшему числу отрицательных признаков и свойств. Метод подбора пар по эколого-географическому принципу. Другие принципы подбора пар для скрещивания.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Мутагенез в селекции растений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мутационной селекции. Роль спонтанных (естественных) мутаций, в том числе почковых вариаций в селекции. </w:t>
      </w: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Физические и химические мутагены. </w:t>
      </w:r>
      <w:proofErr w:type="gramStart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Мутационная</w:t>
      </w:r>
      <w:proofErr w:type="gramEnd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химерность</w:t>
      </w:r>
      <w:proofErr w:type="spellEnd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ее использование в плодоводстве. Выявление мутантов у самоопыляющихся, перекрестноопыляющихся и вегетативно размножающихся культур. </w:t>
      </w:r>
      <w:proofErr w:type="spellStart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Сомаклональные</w:t>
      </w:r>
      <w:proofErr w:type="spellEnd"/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варианты в культуре клеток и тканей. Сорта-мутанты и мутанты как исходный материал. Достижения и проблемы мутантной селекции.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Полиплоидия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селекции растений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Селекция гетерозисных гибридов первого поколения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селекции на гетерозис. Типы гетерозисных гибридов на примере кукурузы. Создание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самоопыленных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испытание их на общую комбинационную способность (ОКС) и специфическую комбинационную способность (СКС). Способы получения гибридных семян.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Методы отбора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 вида отбора: индивидуальный и массовый. Преимущества и недостатки. Виды популяций, из которых ведется отбор и особенности такого отбора. Методы отбора в зависимости от способа опыления и размножения растений. Понятие о линии, семье, клоне. Схема однократного и многократного массового отбора.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Государственное испытание и охрана селекционных достижений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используемой производственной базе и характеру работы. Методика и техника сортоиспытания. Наблюдения, учеты и анализы при испытании сортов на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сортоучастках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хозяйственную годность. Испытание селекционного достижения на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отличимость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однородность, стабильность. Организация и порядок обеспечения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семенами самоопыляющихся и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перекрестноопыляющихся культур. Создание собственных семенных и страховых фондов на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сортоучастках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СЕМЕНОВОДСТВО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Семеноводство – наука, предметом которой является разработка организационных форм и технологических приемов получения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высококачественнных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сортов и гибридов, включенных в Государственный реестр охраняемых селекционных достижений и допущенных к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еменоводство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отрасль сельскохозяйственного производства. Организация семеноводства в современных условиях. Закон Российской Федерации «О селекционных достижениях» и Закон Российской Федерации «О семеноводстве» как необходимое правовое условие организации семеноводства.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Краткая история развития семеноводства в стране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значение постановления Совета Народных Комиссаров от 13 июня 1921 г. «О семеноводстве», подписанного В. И. Лениным, в становлении семеноводства как самостоятельной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основных организационных принципов системы семеноводства.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Теоретические основы семеноводства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посевного и посадочного материала сельскохозяйственных растений. Формирование, налив и созревание семян. Послеуборочное дозревание семян. Дыхание семян. Покой и прорастание семян. Биологическая и хозяйственная долговечность семян. Биологическая сущность предпосевной обработки семян. Качество семян. Факторы, влияющие на качество семян. Определение качества семян. Полевая всхожесть семян. Методы оценки потенциальных возможностей семян сельскохозяйственных культур. Проявление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в зависимости от условий выращивания и ее использование в практике семеноводства. Экологическое районирование семеноводства.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Сортосмена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семян)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Сортосмена. Своевременное проведение сортосмены – важнейшая задача семеноводства. Приемы повышения коэффициента размножения семян и способы посева. Целесообразность внедрения новых сортов по принципу их реакции на условия возделывания. Система сортов в хозяйстве. Передовой опыт научно-исследовательских учреждений, сельскохозяйственных вузов, коммерческих фирм, хозяйств по выращиванию семян высокого качества.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Производство семян элиты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схемы производства семян элиты самоопыляющихся, перекрестноопыляющихся и вегетативно размножаемых культур. Семеноводческие питомники. Индивидуальный и массовый отборы. Методы ускоренного получения элиты. Требования, предъявляемые к семенам элиты. Роль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сортопрочисток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оздоровлении семенного и посадочного материала. Значение биотехнологии в получении высококачественной элиты.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Организация семеноводства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семеноводства: специализация возделывания сельскохозяйственных культур с учетом семеноводческой специфики и создания современной базы послеуборочной обработки и хранения семян. Опыт организации промышленного семеноводства в зарубежных странах. Международные организации (UPOV, OECD, ISTA, FIS и др.).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Технология производства высококачественных семян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семян к посеву. Выбор предшественников. Сроки и способы сева. Нормы высева. Особенности применения удобрений. Уход за посевами (агротехника, применение гербицидов, химических регуляторов роста и развития).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Послеуборочная обработка семян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основы послеуборочной обработки семян (транспортировка, погрузочно-разгрузочные работы, первичная очистка, временное хранение, сушка,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вторичная очистка, сортировка, подготовка и закладка семян на стационарное хранение). Хранение, документация и реализация семян. Особенности работы с семенами разных культур в условиях Центрального Черноземья.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2.9. Сортовой и семенной контроль в семеноводстве полевых культур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Сортовой контроль. Полевая апробация и регистрация сортовых посевов, грунтовой и лабораторный контроль. Особенности апробации отдельных сельскохозяйственных культур. Нормы сортовой чистоты и категории сортовых посевов. Сортовой контроль и его задачи.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экзамен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Разработчик: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Ващенко Т.Г.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.В.ОД.3 Современные методы исследований и диагностики в агрохимии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теоретических знаний, практических умений и навыков по научным основам, методам и способам инструментального агрохимического анализа почв и растений;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необходимых теоретических знаний и практических навыков, позволяющих определить недостаток или избыток элементов в питании растений и регулировать режим их питания.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теоретических основ и принципов инструментального агрохимического анализа почвы и растений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теоретических основ различных видов диагностики питания растений, внешних признаков растений в связи с недостатком элементов питания, техники проведения и использование результатов различных видов диагностики: визуальной,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субмикрополевой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морфометрической, листовой, тканевой, комплексной почвенно-растительной.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дисциплины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дисциплину, аспирант должен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инструментальных методов агрохимического анализа почвы и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методов анализа, рабочие характеристики используемых приборов, особенности их использования при агрохимических анализах;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готовить аппаратуру к работе, шкалу стандартных растворов, калибровать приборы, проводить измерения и делать необходимые пересчеты полученных результатов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классификацию методов диагностики, их характеристику, надежность, область применения;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внешние признаки растений при недостатке главных макро- и микроэлементов в их питании и теоретические обоснование визуального метода, основные растения индикаторы;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фазы, сроки, органы растений для их диагностики, структуру растений, их биометрические показатели, изменения в зависимости от условий питания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сущность, сроки и технику проведения листовой 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тканевой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агрохимического анализа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коррекции норм удобрений по результатам комплексной почвенно-растительной диагностики;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технику и особенности проведения различных видов диагностики питания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надежности результатов диагностики.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выдвигать обоснованные предложения о питании растений по результатам визуальной диагностики и намечать задачи по уточнению этих результатов;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готовить растворы, проводить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субмикрополевую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и правильно оценивать ее результаты;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отбор растительных образцов, тканевую и листовую диагностику, оценивать полученные результаты и принимать решения по коррекции питания растений;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почвенную диагностику;</w:t>
      </w:r>
    </w:p>
    <w:p w:rsidR="00194C55" w:rsidRPr="00194C55" w:rsidRDefault="00194C55" w:rsidP="00194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корректировать нормы удобрений по результатам комплексной почвенно-растительной диагностики.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194C55" w:rsidRPr="00194C55" w:rsidRDefault="00194C55" w:rsidP="00194C5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  <w:r w:rsidRPr="00194C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предмет, цель, задачи и структура курса. Учебники и учебно-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пособия. Виды занятий и контроля знаний, умений и навыков. Распределение учебного материала во времени по видам занятий. Инструментальные методы исследований обязательный и необходимый компонент в подготовке аспирантов.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классификация и оценка инструментальных методов агрохимического анализа: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физико-химических методов;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оценка инструментальных методов: чувствительность, точность, производительность, расход реактивов, стоимость анализа и приборов, представление результатов измерений.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Эффективные и перспективные методы и приборы для экологических и агрохимических исследований: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потенциометрические методы анализа: теоретические основы, виды и характеристики электродов,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фотоколориметрические методы анализа: теоретические основы,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поляриметрический метод в эколого-агрохимических исследованиях: теоретические основы,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эмиссионного спектрального анализа: теоретические основы, область и границы применимости, чувствительность, точность, особенности измерений, настройка и калибровка, выбор единиц измерений, их пересчет и выражение результата измерений;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эффективные и перспективные методы и приборы для экологических и агрохимических исследований: атомно-абсорбционная спектроскопия, нейтронно-активационный анализ, анализ по инфракрасным спектрам отражения,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рентгенофлуорицентный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194C55" w:rsidRPr="00194C55" w:rsidRDefault="00194C55" w:rsidP="00194C5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внешних и внутренних факторов роста растений на результаты диагностики их питания: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роста органов растений;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роста от внутренних факторов. Методы измерения скорости роста;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роста и потребления элементов питания растениями от внешних факторов (температура, влажность почвы и воздуха, аэрация почвы, концентрация, состав, реакция почвенного раствора);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изменения в питании растений, в химическом составе их органов и диагностика их питания;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Визуальная диагностика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 и значение визуальной диагностики в системе диагностических методов.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Внешние признаки обеспеченности некоторых зерновых и пропашных культур основными макро- и микроэлементами.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проявления диагностических признаков в различных условиях и надежность визуальной диагностики.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Субмикрополевая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метода, его теоретические основы, достоинства, применимость.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выбора диагностических органов растений. Техника проведения диагностики, используемые растворы, надежность результатов диагностики.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Морфо-биометрическая диагностика.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основы, значение морфо-биометрической диагностики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органогенеза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условий питания по фазам роста на формирование органов растения.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морфо-биометрических показателей и техники их учета.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морфо-биометрических показателей у некоторых зерновых и пропашных культур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проведения, оценка и надежность результатов морфо-биометрической диагностики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Химическая диагностика.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теоретические основы, значение тканевой и листовой диагностик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Тканевая диагностика основных элементов питания ячменя и сахарной свеклы по В.В.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Церлинг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проведения тканевой диагностики культур по К.П. Магницкому.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Листовая диагностика питания ячменя и сахарной свеклы.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Надежность и условия применимости результатов химической диагностики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Диагностика питания растений по фотометрической активности хлоропластов.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Почвенная диагностика.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обоснование, значение почвенной диагностики в системе диагностических методов.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проведения, использование и надежность результатов почвенной диагностики.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Комплексная почвенно-растительная диагностика.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возможности комплексной почвенно-растительной диагностики питания растений.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Корректировка доз и сроков внесения удобрений с учетом комплексной почвенно-растительной диагностики.</w:t>
      </w:r>
    </w:p>
    <w:p w:rsidR="00194C55" w:rsidRPr="00194C55" w:rsidRDefault="00194C55" w:rsidP="00194C55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диагностика в контроле качества сельскохозяйственной продукции.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доктор с.-х. наук, профессор </w:t>
      </w:r>
      <w:proofErr w:type="spellStart"/>
      <w:r w:rsidRPr="00194C55">
        <w:rPr>
          <w:rFonts w:ascii="Times New Roman" w:eastAsia="Calibri" w:hAnsi="Times New Roman" w:cs="Times New Roman"/>
          <w:sz w:val="24"/>
          <w:szCs w:val="24"/>
        </w:rPr>
        <w:t>Мязин</w:t>
      </w:r>
      <w:proofErr w:type="spellEnd"/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Н.Г.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.В.ОД.4 Современные методы защиты растений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формирование знаний, умений и навыков аспирантов в области эффективного, рационального и экологически безопасного применения современных методов и средств защиты растений от вредных организмов.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сводятся к изучению сущности, основных свойств, сферы и технологии применения современных методов и средств защиты растений от вредных фитофагов и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фитопатогенов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уровню освоения содержания дисциплины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аспирантуры, должен обладать следующими компетенциями: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дисциплины аспирант должен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Фитосанитарную сущность, достоинства, недостатки и сферу применения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селекционно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-генетического, агротехнического, физического, механического, биологического, химического методов защиты растений и карантина растений.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Физико-химические и токсикологические свойства современных химических и биологических средств защиты растений.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Принципы построения интегрированной защиты растений.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Составлять интегрированные системы защиты отдельных культур от вредных организмов.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Рассчитывать потребность в средствах защиты растений при различных способах применения, а также биологическую эффективность применения пестицидов.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Введение.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изучения, содержание, цель и задачи дисциплины «Методы защиты» и ее связи с другими научными дисциплинами. Современные методы защиты растений и их классификация по механизму действия на вредные организмы, технологии применения и длительности оптимизации фитосанитарного состояния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Профилактические методы защиты.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 растений.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и задачи карантина растений. Карантинные мероприятия и формы их практической реализации.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Селекционно</w:t>
      </w:r>
      <w:proofErr w:type="spellEnd"/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-генетический метод защиты растений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Сущность метода. Понятие устойчивости растений к вредным организмам и степень ее проявления. Факторы устойчивости растений к вредным организмам и приемы ее повышения.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Агротехнический метод.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метода, его достоинства, недостатки и сфера применения. Механизмы проявления фитосанитарных свойств севооборота, систем обработки почвы, систем применения удобрений, сроков и способов посева и уборки культур, водной и химической мелиорации земель.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Оперативные методы защиты.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Физический метод защиты растений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Сущность метода и сфера его применения. Использование высоких и низких температур для ограничения численности вредных организмов. Радиационная дезинсекция зерна.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Механический метод защиты растений.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Использование ловчих поясов, световых и цветовых ловушек, перфорированной пленки и др. приемов для ограничения численности вредных организмов.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Биологический метод защиты растений.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Использование энтомофагов,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акарифагов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патогенных и антагонистических микроорганизмов в защите растений. Способы применения энтомофагов и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акарифагов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(интродукция и акклиматизация,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внутриареальное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расселение, сезонная колонизация, сохранение и использование естественных энтомофагов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Микробиологические препараты и особенности их применения.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метод защиты растений.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метода и сфера его применения. Достоинства, недостатки и пути совершенствования химического метода. Классификация пестицидов по назначению, путям проникновения в организм и классам химических соединений. Понятие о ядовитых соединениях и количественных критериях оценки их токсичности. Факторы, определяющие токсичность и биологическую эффективность пестицидов. Пестициды как потенциальные загрязнители объектов среды. Поведение пестицидов в различных экологических системах и пути предотвращения их негативного влияния на не целевые объекты. Способы применения пестицидов, их сущность, достоинства, недостатки и сфера применения. Физико-химические, токсикологические свойства и технологии применения современных инсектицидов, фунгицидов и гербицидов.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интегрированной защиты растений.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и принципы интегрированной защиты растений (профилактика численности вредных </w:t>
      </w: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организмов</w:t>
      </w:r>
      <w:proofErr w:type="gram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основанная на использовании биоценотических механизмов изменения среды обитания; дифференцированное применение методов защиты растений в зависимости от видового состава вредных организмов и особенностей эколого-географической зоны; рациональное применение истребительных мероприятий на основе прогноза, сигнализации и ЭПВ). 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Форма итогового контроля</w:t>
      </w: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C55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</w:p>
    <w:p w:rsidR="00194C55" w:rsidRPr="000D04B8" w:rsidRDefault="00194C55" w:rsidP="000D0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55">
        <w:rPr>
          <w:rFonts w:ascii="Times New Roman" w:eastAsia="Calibri" w:hAnsi="Times New Roman" w:cs="Times New Roman"/>
          <w:sz w:val="24"/>
          <w:szCs w:val="24"/>
        </w:rPr>
        <w:t xml:space="preserve">доктор биологических наук, </w:t>
      </w:r>
      <w:r w:rsidR="000D04B8" w:rsidRPr="000D0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C55">
        <w:rPr>
          <w:rFonts w:ascii="Times New Roman" w:eastAsia="Calibri" w:hAnsi="Times New Roman" w:cs="Times New Roman"/>
          <w:sz w:val="24"/>
          <w:szCs w:val="24"/>
        </w:rPr>
        <w:t>профессор А.И. Илларионов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.В.ОД.5 Инновационные технологии возделывания 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 культур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научить аспиранта самостоятельно обобщать информацию об инновационных технологиях в агрономии и использовать ее в разработке новых перспективных инновационных технологий. 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овладеть навыками использования современных информационных технологий для сбора, обработки и распространения инноваций в агрономии;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и создавать базы данных по инновационным технологиям в агрономии;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овладеть методами построения схем инновационных процессов, операций и приемов в новых технологиях возделывания сельскохозяйственных культур; 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разработать инновационные технологии возделывания основных полевых культур. </w:t>
      </w:r>
    </w:p>
    <w:p w:rsidR="00194C55" w:rsidRPr="00194C55" w:rsidRDefault="00194C55" w:rsidP="00194C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уровню освоения содержания дисциплины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94C55" w:rsidRPr="00194C55" w:rsidRDefault="00194C55" w:rsidP="00194C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результате изучения дисциплины аспирант должен:</w:t>
      </w:r>
    </w:p>
    <w:p w:rsidR="00194C55" w:rsidRPr="00194C55" w:rsidRDefault="00194C55" w:rsidP="0019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иметь представление: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стратегии энергосбережения, развития инновационных и ресурсосберегающих аграрных технологий, о тенденции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энерго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- и ресурсосбережения в сельском хозяйстве;</w:t>
      </w:r>
    </w:p>
    <w:p w:rsidR="00194C55" w:rsidRPr="00194C55" w:rsidRDefault="00194C55" w:rsidP="00194C5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знать: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термины и понятия в инновационной деятельности, основные нормативные материалы по инновационной деятельности в сельском хозяйстве; инновационные технологии выращивания с/х культур; принципы, методы и приемы распространения инноваций;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94C55" w:rsidRPr="00194C55" w:rsidRDefault="00194C55" w:rsidP="00194C5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уметь: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информационные базы по инновационным технологиям возделывания полевых культур.</w:t>
      </w:r>
    </w:p>
    <w:p w:rsidR="00194C55" w:rsidRPr="00194C55" w:rsidRDefault="00194C55" w:rsidP="00194C5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C55" w:rsidRPr="00194C55" w:rsidRDefault="00194C55" w:rsidP="00194C55">
      <w:pP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разделов учебной дисциплины</w:t>
      </w:r>
    </w:p>
    <w:tbl>
      <w:tblPr>
        <w:tblW w:w="9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2880"/>
        <w:gridCol w:w="6010"/>
      </w:tblGrid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 дисциплины</w:t>
            </w: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Понятие и стратегия инновационной деятельности в агрономии</w:t>
            </w: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Инновации и инновационная деятельность в АПК. Значение распространения инновационных технологий в агрономии в целях устойчивого функционирования всех отраслей АПК и обеспечение продовольственной безопасности государства. Система инноваций, их классификация. Специфика инновационных процессов в агрономии. Роль аграрной науки как источника инноваций.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Ресурсосберегающее </w:t>
            </w: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земледелие</w:t>
            </w: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lastRenderedPageBreak/>
              <w:t xml:space="preserve">Технология </w:t>
            </w: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>No</w:t>
            </w: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-</w:t>
            </w: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>Till</w:t>
            </w: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, посев в стерню, минимальная </w:t>
            </w: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lastRenderedPageBreak/>
              <w:t xml:space="preserve">обработка почвы, полосная обработка почвы и посев. Условия, необходимые для их использования. Преимущества и недостатки. Технология точного земледелия. Цели, их преимущества использования. Дифференцированная обработка почвы, внесение удобрений и средств защиты растений. Навигационные приборы и оборудование для технологии точного земледелия.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Нанотехнологии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в растениеводстве. </w:t>
            </w:r>
            <w:proofErr w:type="gramStart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Ультра-дисперсные</w:t>
            </w:r>
            <w:proofErr w:type="gramEnd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порошки и эмульсии,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препаративные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формы удобрений и средств защиты растений на их основе.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виды, сорта и гибриды полевых культур</w:t>
            </w: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Реализация биологического потенциала сортов с помощью комплекса агротехнологических процессов, операций и приемов, выполняемых в процессе выращивания культур. Использование эффективных севооборотов, способов обработки почвы, рационального использования удобрений, выбора способа посева, мероприятий по уходу за посевами (оптимизация фитосанитарного состояния посевов), сроков и способа уборки урожая. Использование новых генетических и биотехнологических методов адаптивной селекции растений и семеноводства.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Трансгенные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сорта и гибриды сельскохозяйственных культур. Их преимущества и недостатки. Проблемы их распространения.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химические и биологические средства защиты растений, макро- и микроудобрений и технологии их внесения</w:t>
            </w: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Тенденции </w:t>
            </w:r>
            <w:proofErr w:type="gram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развития рынка средств защиты растений</w:t>
            </w:r>
            <w:proofErr w:type="gram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Современные биопрепараты,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полимикроудобрения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Ресурсосберегающие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технологогии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применения биопрепаратов и микроудобрений. Препараты для обработки семян и растений.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Инновационные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агротехнологии</w:t>
            </w:r>
            <w:proofErr w:type="spellEnd"/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Агротехнологии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как механизм управления продукционным процессом сельскохозяйственных культур в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агроценозах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 целью получения урожайности планируемого уровня и качества продукции с наименьшими затратами труда и средств и высокой степени экологической безопасности. Новые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агротехнологии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– составная часть адаптивно-ландшафтных систем земледелия. Их важнейшие признаки – востребованность сельскими товаропроизводителями, альтернативность,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многовариантность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адаптированность</w:t>
            </w:r>
            <w:proofErr w:type="spellEnd"/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 конкретным почвенно-климатическим условиям, направленность на устранение лимитирующих факторов, системный подход в их построении, преемственность и открытость последующим инновациям.</w:t>
            </w:r>
          </w:p>
        </w:tc>
      </w:tr>
      <w:tr w:rsidR="00194C55" w:rsidRPr="00194C55" w:rsidTr="00722D8E">
        <w:tc>
          <w:tcPr>
            <w:tcW w:w="708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Техническое обеспечение </w:t>
            </w: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технологий </w:t>
            </w:r>
          </w:p>
          <w:p w:rsidR="00194C55" w:rsidRPr="00194C55" w:rsidRDefault="00194C55" w:rsidP="0019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10" w:type="dxa"/>
            <w:shd w:val="clear" w:color="auto" w:fill="auto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Сельскохозяйственные агрегаты и машины для обработки почвы, посева и ухода за сельскохозяйственными культурами, уборки урожая. Тракторы универсального использования. Автоматизация технологических процессов при возделывании культур.</w:t>
            </w:r>
          </w:p>
        </w:tc>
      </w:tr>
    </w:tbl>
    <w:p w:rsidR="00194C55" w:rsidRPr="00194C55" w:rsidRDefault="00194C55" w:rsidP="00194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Кадыров С.В.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0D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.В.ОД.6 Адаптивно-ландшафтные системы земледелия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дисциплины: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системного мировоззрения, представлений, теоретических знаний, практических умений и навыков по научным основам, методам и способам разработки, оценки, освоению современных систем земледелия; формирование у аспирантов целостного представления о производстве продукции растениеводства и воспроизводстве почвенного плодородия с учетом экологической безопасности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агроландшафта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знаниями, иметь представление о современных системах земледелия, правильно их оценивать, умение обосновывать и разрабатывать основные звенья системы земледелия в зависимости от особенностей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агроландшафта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пригодности земель для возделывания сельскохозяйственных культур, спроса и предложения продукции на продовольственном рынке.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освоения содержания дисциплины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данной дисциплины формируются следующие компетенции: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дисциплины аспирант должен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-признаки и свойства систем,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определения, свойства, методологические и теоретические основы, структуру и классификацию систем земледелия,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-морфологическую структуру, свойства, оценку и классификацию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аг-роландшафтов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-агроэкологическую группировку земель,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-формы и этапы природоохранной организации территории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земле-пользования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-агроэкономическое и агроэкологическое обоснование структуры посевных площадей,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и методы организации системы севооборотов, удобрений, обработки почвы, защиты растений, семеноводства,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технологий производства продукции растениеводства и обустройства природных кормовых угодий,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-этапы освоения систем земледелия.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Аспирант должен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оценивать современные тенденции в построении систем земледелия и понимать различия между ними.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системы севооборотов, удобрений и химической мелиорации, обработки почвы, защиты растений от вредных организмов, семеноводства,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технологические схемы возделывания сельскохозяйственных культур, обустройства природных кормовых угодий и план освоения систем земледелия.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и реализовывать проекты экологически безопасных приемов и технологий производства высококачественной продукции растениеводства с учетом свойств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экономической эффективности;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-проектировать адаптивно-ландшафтные системы земледелия для различных организационных форм агропромышленного комплекса и их освоение;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консультации по инновационным технологиям в </w:t>
      </w:r>
      <w:proofErr w:type="spellStart"/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агроно-мии</w:t>
      </w:r>
      <w:proofErr w:type="spellEnd"/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программ и рабочих планов научных исследований;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-сбор, обработка, анализ и систематизация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ин-формации, отечественного и зарубежного опыта;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методик проведения экспериментов, освоение новых </w:t>
      </w:r>
      <w:proofErr w:type="spellStart"/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ме-тодов</w:t>
      </w:r>
      <w:proofErr w:type="spellEnd"/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и анализ результатов экспериментов;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оптимизационных моделей технологий возделывания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скохозяйственных</w:t>
      </w:r>
      <w:proofErr w:type="spellEnd"/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культур, систем защиты растений;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научно-технических отчетов, обзоров и научных публикаций по результатам выполненных исследований.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задачи и структура курса. Учебники, учебные пособия и методические разработки. Виды занятий и контроля знаний, умений и навыков. Распределение учебного материала и времени по видам занятий.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системах и системных исследованиях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системах. Система как относительно обособленная и упорядоченная совокупность, обладающая особой связностью и целенаправленно взаимодействующих элементов, способных реализовывать определенные функции.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общей теории систем - изучение общих закономерностей, описывающих поведение систем, принципы организации их структур и внутренних взаимосвязей, особенности поведения систем в изменяющейся среде.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систем. Целостность - качественно новое свойство, не присущее отдельным элементам системы, обусловленное проявлением особых эффектов, которые взаимодействуют с соответствующей структурой отношений элементов. Связность – особый характер взаимосвязей между элементами системы, который проявляется в форме определенной упорядоченности отношений. Сложность, определяемая числом элементов, образующих систему, степенью разветвленностью ее внутренней структуры, характером функционирования. Организованность – формы взаимосвязей и взаимодействия между элементами системы.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основы современных систем земледелия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современных системах земледелия как научно обоснованном комплексе методов производства продукции растениеводства, обоснованных на рациональном использовании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ресурсно-энергетического потенциала хозяйства, обеспечивающих высокую продуктивность земледелия и воспроизводство плодородия почв и экологического равновесия. Цели и задачи системы земледелия. Методы производства продукции растениеводства.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современных систем земледелия.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и содержание современных систем земледелия.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Агротехнические (организация землепользования, севообороты, удобрения, обработка почвы, семеноводство, технологии), мелиоративные (химическая, водная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фитомелиорации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экологические (рекультивация земель, обустройство водоемов и мест обитания полезной флоры и фауны, экологический мониторинг, паспортизация полей и др.), организационно-экономические – звенья системы земледелия, их содержание и взаимодействие. </w:t>
      </w:r>
      <w:proofErr w:type="gramEnd"/>
    </w:p>
    <w:p w:rsidR="00194C55" w:rsidRPr="00194C55" w:rsidRDefault="00194C55" w:rsidP="00194C5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Научно-практические основы проектирования современных систем земледелия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агроклиматических и ландшафтных условий и обоснование специализации хозяйства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Природно-климатические условия зон: типы и разновидности почв, количество и распределение осадков, сума активных температур, приход ФАР, даты окончания весенних и наступления осенних заморозков и др. Оценка пригодности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агроландшафтов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гидрологическим условиям, крутизне и экспозиции склонов и др. Адаптационный потенциал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селькохозяйственных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культур к различным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агроландшафтам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пределах одной зоны.</w:t>
      </w:r>
      <w:proofErr w:type="gram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Обоснование специализации хозяйства. Факторы, определяющие специализацию хозяйства. Состав и соотношение угодий. Организация и определение оптимального размера крестьянского хозяйства.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Природоохранная организация территории землепользования хозяйства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Этапы организации территории землепользования: анализ территории землепользования; обоснование формы организации землепользования и их сущность; определение мероприятий по противоэрозионной организации территории; оценка мелиоративного состояния землепользования и обоснование дополнительных мероприятий по его улучшению.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Выделение земель для организации различных видов сельскохозяйственных угодий. Распределение </w:t>
      </w: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пашни</w:t>
      </w:r>
      <w:proofErr w:type="gram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группам земель исходя из принципа общности природных и хозяйственных показателей, сходств технологий использования земель, повышения продуктивности, осуществления мероприятий по их охране.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Агроэкономическое и агроэкологическое</w:t>
      </w:r>
      <w:r w:rsidRPr="0019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обоснование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структуры посевных площадей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Агроэкологическое обоснование структуры посевных площадей хозяйства. Этапы обоснования: проектирование системы севооборотов с оптимальным чередованием культур и размером поля соответственно конкретным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агроландшафтам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уровню плодородия; расчет посевной площади и объема продукции с учетом продуктивности культур, коэффициента потерь при уборе и транспортировке, семенного фонда.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Организация системы севооборотов </w:t>
      </w:r>
      <w:proofErr w:type="gramStart"/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современных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системах</w:t>
      </w:r>
      <w:proofErr w:type="gramEnd"/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земледелия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Понятие о системе севооборотов, ее роль в повышении устойчивости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Организация севооборотов в пределах каждой агроэкономической группы земель. Принципы составления схем севооборотов: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плодосменности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совместимости и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самосовместимости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специализации, уплотненности посевов, экономической и биологической целесообразности. Оптимальный период возвращения культур на прежнее место возделывания. Освоения севооборотов.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Пути использования вне севооборотных земельных участков, естественных и улучшенных кормовых угодий. Особенности организации системы севооборотов на мелиорируемых землях.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Оценка системы севооборотов по степени защиты почв от эрозии и дефляции и воспроизводству плодородия.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Система удобрения и химической мелиорации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о системе удобрения в хозяйстве и ее составные части. Факторы, определяющие систему удобрения и ее эффективность.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Методологические принципы системы удобрения: сочетание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агроландшафта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культур и удобрений, сбалансированности по элементам питания и компенсации,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биологизации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экологической адаптивности, прогнозирования и моделирования, нормативности. Способы их реализации.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Современные достижения агрохимической науки и пути оптимизации удобрений в хозяйстве.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обработки почвы и ее почвозащитная и ресурсосберегающая направленность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проектирования системы обработки почвы в севообороте: уточнение почвенных, ландшафтных и гидрологических условий полей и требований культур севооборота к агрофизическим показателям плодородия почв; обоснование места проведения глубокой обработки почвы в севообороте; определение способов углубления пахотного слоя почвы с учетом почвообразовательного процесса, путей защиты почв от эрозии,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минимализации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под разные культуры;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технологической схемы основной и предпосевной обработки почвы под культуры севооборота с указанием срока, глубины и комплекса машин; расчет потребности хозяйства в почвообрабатывающих агрегатах по всем севооборотам и запольным участкам. Взаимосвязь систем обработки почвы и удобрения.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защиты растений от вредных организмов и ее </w:t>
      </w:r>
      <w:proofErr w:type="spell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экологичность</w:t>
      </w:r>
      <w:proofErr w:type="spell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принципы системы защиты растений: фитосанитарная оптимизация звеньев системы земледелия; фитосанитарная профилактика проведения организационно-хозяйственных и технологических мероприятий; прогнозирование и моделирование фитосанитарного состояния посевов; интеграция и моделирование методов защиты растений; нормативность,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этих принципов при разработке системы защиты растений. Способы интеграции методов защиты растений в севооборотах различной специализации и в зависимости от погодных условий; экономические пороги вредоносности.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Экологические и технологические основы системы семеноводства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сортосмены. Расчет производства семян разных репродукций для замены старых сортов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районированными. Мероприятия по ускоренному размножению новых сортов и соблюдению сортовой чистоты. Перспективные сорта сельскохозяйственных культур.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семян по репродукциям для своевременного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сортообновления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культур.</w:t>
      </w:r>
      <w:proofErr w:type="gram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обустройства природных кормовых угодий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продуктивность природных кормовых угодий. Классификация сенокосов и пастбищ по зонам страны. Принципы обустройства: целостности кормопроизводства на пашне и естественных кормовых угодьях; комплексности технологического обустройства; оптимизации водного режима; хозяйственной целесообразности; соблюдения режимов использования; пространственной взаимосвязи системы севооборотов на пашне и природных кормовых угодьях,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экономической эффективности. Пути реализации принципов обустройства кормовых угодий. Этапы проектирования технологий улучшения природных кормовых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оверхностное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улучшение. Условия проведения. Комплекс технологических приемов; качество и техническое обеспечение, срок их выполнения. Травосмеси.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Коренное улучшение. Условия проведения. Технологические приемы и последовательность их проведения. Срок, комплекс машин и качество выполнения. Экологические требования. Срок окупаемости. Обустройство кормовых угодий в фермерских хозяйствах.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современных систем земледелия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освоения систем земледелия. Составление плана освоения. Определение первоочередных задач по защите почв от эрозии и техногенного загрязнения. Проведение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землеустроительных работ. Корректировка организации землепользования. Приведение в соответствие отраслей животноводства и кормопроизводства. Организация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продукции, плодородием почвы и экологическим состоянием среды. Оценка эффективности адаптивно-ландшафтных систем земледелия.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освоением систем земледелия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Дисциплины по выбору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Б.1. В. ДВ.1.1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Приборы и оборудование для НИР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и навыков по применению приборов и оборудования в НИР.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являются: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знакомство с современными методами селекции и семеноводства;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знакомство с оборудованием и приборами для научных исследований;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приборов и оборудования и их подготовка к анализу: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знакомство с возможностями современных информационных систем и их требований к организации сбора и обработки данных полевых и лабораторных исследований.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«П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риборы и оборудование для НИР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преподается аспирантам первого года обучения.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по данной дисциплине должны быть востребованы при проведении научных исследований в области селекции и семеноводства.</w:t>
      </w:r>
    </w:p>
    <w:p w:rsidR="00194C55" w:rsidRPr="00194C55" w:rsidRDefault="00194C55" w:rsidP="00194C5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дисциплины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аспирантов:</w:t>
      </w:r>
    </w:p>
    <w:p w:rsidR="00194C55" w:rsidRPr="00194C55" w:rsidRDefault="00194C55" w:rsidP="00194C55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общепрофессиональных компетенций</w:t>
      </w:r>
      <w:r w:rsidRPr="00194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194C55" w:rsidRPr="00194C55" w:rsidRDefault="00194C55" w:rsidP="00194C55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 </w:t>
      </w:r>
    </w:p>
    <w:p w:rsidR="00194C55" w:rsidRPr="00194C55" w:rsidRDefault="00194C55" w:rsidP="00194C55">
      <w:pPr>
        <w:shd w:val="clear" w:color="auto" w:fill="FFFFFF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 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(ПК-4); </w:t>
      </w: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 (ПК-5).</w:t>
      </w:r>
    </w:p>
    <w:p w:rsidR="00194C55" w:rsidRPr="00194C55" w:rsidRDefault="00194C55" w:rsidP="00194C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студент должен: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работы, устройства и подготовки к работе современных приборов и оборудования;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и технику проведения научных исследований;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основные методы получения, оценки и использования селекционного материала.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softHyphen/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имеющиеся в наличии научно-техническое оборудование и приборы,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необходимые в исследовательской деятельности анализы;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применять современные информационные технологии для планирования 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матической</w:t>
      </w:r>
      <w:proofErr w:type="spellEnd"/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результатов научных исследований.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разделов дисциплины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селекционного материала. Методы прямые и косвенные, полевые и лабораторные.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и достоверность экспериментальных данных.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образцов для анализа. Приборы для оценки качества растительной продукции. Определение содержания клейковины, белка, жиров, сахаров, крахмала в семенах и растениях. Органолептические и инструментальные методы оценки качества продукции растениеводства.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Экспресс-оценка.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Микрометоды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Приборы и оборудование в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селекционно</w:t>
      </w:r>
      <w:proofErr w:type="spellEnd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-семеноводческом процессе.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приборов и оборудования для лабораторного анализа. Приборы и оборудование для о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посевных качеств семян (жизнеспособность, сила роста, энергия прорастания, всхожесть).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приборы и оборудование для биохимического анализа образцов семян и растений.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Биотехнология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селекции и семеноводстве</w:t>
      </w:r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Фитотроны и </w:t>
      </w:r>
      <w:proofErr w:type="spellStart"/>
      <w:r w:rsidRPr="00194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климатокамеры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для создания провокационных фонов. Программное обеспечение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-семеноводческого процесса. Метод электрофореза запасных белков при оценке семян ячменя. Методы определения чистоты и отхода семян. 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Ващенко Т.Г.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.В.ДВ.1.2 Требования к диссертационной работе 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методика ее выполнения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качества подготовки научных и научн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 для сферы сельскохозяйственного производства 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194C55" w:rsidRPr="00194C55" w:rsidRDefault="00194C55" w:rsidP="00194C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-установить роль диссертационных советов в аттестации научно-педагогических кадров;</w:t>
      </w:r>
    </w:p>
    <w:p w:rsidR="00194C55" w:rsidRPr="00194C55" w:rsidRDefault="00194C55" w:rsidP="00194C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базовые требования к кандидатской диссертации и основные требования к ее оформлению;</w:t>
      </w:r>
    </w:p>
    <w:p w:rsidR="00194C55" w:rsidRPr="00194C55" w:rsidRDefault="00194C55" w:rsidP="00194C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роль автореферата диссертационной работы и основные требования к его написанию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дисциплины.</w:t>
      </w:r>
    </w:p>
    <w:p w:rsidR="00194C55" w:rsidRPr="00194C55" w:rsidRDefault="00194C55" w:rsidP="00194C55">
      <w:pPr>
        <w:tabs>
          <w:tab w:val="num" w:pos="7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компетенций:</w:t>
      </w:r>
    </w:p>
    <w:p w:rsidR="00194C55" w:rsidRPr="00194C55" w:rsidRDefault="00194C55" w:rsidP="00194C5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способностью оценить важность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научных и научно-педагогических кадров для сферы сельскохозяйственного производства;</w:t>
      </w:r>
    </w:p>
    <w:p w:rsidR="00194C55" w:rsidRPr="00194C55" w:rsidRDefault="00194C55" w:rsidP="00194C5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современные требования к научно-исследовательской работе;</w:t>
      </w:r>
    </w:p>
    <w:p w:rsidR="00194C55" w:rsidRPr="00194C55" w:rsidRDefault="00194C55" w:rsidP="00194C55">
      <w:pPr>
        <w:spacing w:after="0" w:line="240" w:lineRule="auto"/>
        <w:ind w:firstLine="1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способностью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исследования;</w:t>
      </w:r>
    </w:p>
    <w:p w:rsidR="00194C55" w:rsidRPr="00194C55" w:rsidRDefault="00194C55" w:rsidP="00194C55">
      <w:pPr>
        <w:spacing w:after="0" w:line="240" w:lineRule="auto"/>
        <w:ind w:firstLine="1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готовностью изучать современную информацию, отечественный и зарубежный опыт по тематике исследований.</w:t>
      </w:r>
    </w:p>
    <w:p w:rsidR="00194C55" w:rsidRPr="00194C55" w:rsidRDefault="00194C55" w:rsidP="00194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дисциплины направлен на формирование у аспирантов следующих компетенций: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(ПК-4).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аспирант 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должен: 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документы, регламентирующие базовые требования к соискателю и его диссертации;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-ГОСТ на печатную продукцию и оформление списка литературы;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на оформление диссертации;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предварительная экспертиза диссертации, кем и как она проводится;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требования к основным документам для подачи работы в диссертационный совет;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предварительного рассмотрения работы в диссертационном совете;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действовать после допуска диссертации к защите;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проходит процедура защиты работы в диссертационном совете;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действовать после защиты диссертации и как подготовить документацию для подачи их в ВАК и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ВНТиЦ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государственную научную библиотеку;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обосновать соответствие диссертации паспорту научной специальности;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название диссертации, актуальность, цель и задачи исследования, защищаемые положения;</w:t>
      </w:r>
    </w:p>
    <w:p w:rsidR="00194C55" w:rsidRPr="00194C55" w:rsidRDefault="00194C55" w:rsidP="00194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практическую значимость работы и экономический эффект от ее внедрения и оформлять справки о внедрении результатов исследования;</w:t>
      </w:r>
    </w:p>
    <w:p w:rsidR="00194C55" w:rsidRPr="00194C55" w:rsidRDefault="00194C55" w:rsidP="00194C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научные доклады и презентации по диссертационной работе.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 учебной дисциплины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Введение. Роль диссертационных советов в аттестации научно-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эффективность их деятельности.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система открытия советов – залог повышения их ответственности и качества работы. 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Результативность работы диссертационных советов в РФ по сельскохозяйственным наукам за последние пять лет. Процедура снятия работ с защиты. Замечания по работе диссертационных советов.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регламентирующие базовые требования к соискателю и его диссертации. </w:t>
      </w:r>
      <w:proofErr w:type="gramStart"/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>Изучение нормативных документов по подготовке и защите диссертаций (</w:t>
      </w:r>
      <w:r w:rsidRPr="00194C5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«Положение о совете по защите диссертаций на соискание ученой степени кандидата наук, на соискание ученой степени доктора наук (от 12 декабря 2011 г. № 2817)»,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порядке присуждения ученых степеней (№ 475 от сентября 2011 г.)</w:t>
      </w:r>
      <w:proofErr w:type="gramEnd"/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требования к соискателю. Перечень базовых требований. Перечень основных требований, предъявляемых к диссертационной работе.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LiberationSerif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Требования, предъявляемые к предварительному рассмотрению научной работы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Предварительное рассмотрение диссертаций в диссертационном совете и особенности документации по предварительному рассмотрению диссертационных работ. Обоснование соответствия работы паспорту специальности. Составление актов и справок 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о внедрении результатов в производство. Т</w:t>
      </w:r>
      <w:r w:rsidRPr="00194C55">
        <w:rPr>
          <w:rFonts w:ascii="Times New Roman" w:eastAsia="LiberationSerif" w:hAnsi="Times New Roman" w:cs="Times New Roman"/>
          <w:sz w:val="24"/>
          <w:szCs w:val="24"/>
          <w:lang w:eastAsia="ru-RU"/>
        </w:rPr>
        <w:t xml:space="preserve">екст доклада для выступления, первичная документация и ксерокопии опубликованных статей.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предзащиты.</w:t>
      </w:r>
      <w:r w:rsidRPr="00194C55">
        <w:rPr>
          <w:rFonts w:ascii="Times New Roman" w:eastAsia="LiberationSerif" w:hAnsi="Times New Roman" w:cs="Times New Roman"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Работа с соискателем перед защитой диссертации.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недостатков, выявленных в ходе предзащиты. Подготовка заключения организации, в которой проходила предварительная защита (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новым требованиям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Подготовка автореферата, списка рассылки автореферата. Оповещение оппонентов и оппонирующей организации об их назначении для рассмотрения данной диссертации и представление необходимых документов, заверенных организацией при которой создан совет.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6. Особенности и основные требования к написанию автореферата по диссертационной работе.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автореферату. Структура автореферата. Примеры.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Раздел 7.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Порядок ведения заседания диссертационного совета. Подготовка </w:t>
      </w:r>
      <w:proofErr w:type="gramStart"/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proofErr w:type="gramEnd"/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заседания. Документы, необходимые для проведения заседания. Явочные листы и протоколы работы счетных комиссий. Бюллетени для голосования. Ход заседания и порядок выступлений на заседании совета. Аудиовидеозапись заседания. Стенографирование. Подготовка стенограммы и протокола заседания диссертационного совета.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8. Особенности подготовки доклада по диссертации. Что такое научный доклад и особенности его подготовки. Ораторские навыки при устном докладе, умение владеть психическим состоянием при докладе и ответах на вопросы. Практические навыки умения задавать вопросы и давать квалифицированные, точные и лаконичные ответы на них.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9. Взаимодействие соискателя с персоналом диссертационного совета. Особенности психологической подготовки соискателя к защите диссертации. Общение как форма деятельности людей, обеспечивающая возникновение психологического контакта, взаимопонимания. Приемы и методы устного общения, общения по телефону и электронной почте. Формирование навыков располагать к себе людей, работать с информацией, говорить и слушать, наблюдать. Искусство делового общения. Профессиональная готовность как главная составляющая хорошего психологического состояния соискателя. Соблюдение ритма в работе. Уверенность.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10. Документальный контроль подготовки соискателя к защите диссертации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на печатную продукцию при подготовке списка литературы. 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контрольного листа прохождения и принятия документов соискателя к защите, который включает необходимые документы, требуемые по процедуре подготовки и защиты диссертации. Контрольный лист имеется у ученого секретаря и соискателя. По степени его заполнения можно судить о готовности соискателя к защите диссертации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научных докладов по научной работе для конференций и симпозиумов. Что такое научный доклад. Принципы построения. Порядок изложения. Особенности умения держать внимание аудитории. Ответы на вопросы.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Раздел</w:t>
      </w:r>
      <w:r w:rsidRPr="00194C5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12.</w:t>
      </w:r>
      <w:r w:rsidRPr="00194C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презентации к докладам по результатам своих исследований. Подготовка раздаточных наглядных материалов к докладу. Требования к презентациям к научным докладам. Порядок построения презентации. Порядок представления защищаемых положений. </w:t>
      </w:r>
    </w:p>
    <w:p w:rsidR="00194C55" w:rsidRPr="00194C55" w:rsidRDefault="00194C55" w:rsidP="00194C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Ващенко Т.Г.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Б.1.В.ДВ</w:t>
      </w:r>
      <w:proofErr w:type="gramStart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методы исследований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научного мировоззрения об основных молекулярно-биологических механизмах, как основе селекционных и биотехнологических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 и методах, используемых для создания генетического разнообразия культурных растений.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изучение методов:</w:t>
      </w:r>
    </w:p>
    <w:p w:rsidR="00194C55" w:rsidRPr="00194C55" w:rsidRDefault="00194C55" w:rsidP="00194C5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сортовой идентификации генотипов с помощью белковых маркеров;</w:t>
      </w:r>
    </w:p>
    <w:p w:rsidR="00194C55" w:rsidRPr="00194C55" w:rsidRDefault="00194C55" w:rsidP="00194C5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генотипирования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C55" w:rsidRPr="00194C55" w:rsidRDefault="00194C55" w:rsidP="00194C5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генной инженерии </w:t>
      </w:r>
    </w:p>
    <w:p w:rsidR="00194C55" w:rsidRPr="00194C55" w:rsidRDefault="00194C55" w:rsidP="00194C5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аспирантов, обучающихся по специальности 06.01.05 селекция и семеноводство сельскохозяйственных растений. Курс в объеме 144 часов общей трудоемкости</w:t>
      </w:r>
      <w:proofErr w:type="gram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Знания, умения и навыки, полученные в результате освоения дисциплины, должны быть использованы при проведении научных исследований, подготовке диссертации, в изучении последующих дисциплин, использующих, так или иначе, </w:t>
      </w:r>
      <w:r w:rsidRPr="00194C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 в области селекции растений</w:t>
      </w:r>
      <w:r w:rsidRPr="00194C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 также в дальнейшей профессиональной деятельности.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дисциплины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Аспирант, проходящий </w:t>
      </w:r>
      <w:proofErr w:type="gram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специальности</w:t>
      </w:r>
      <w:proofErr w:type="gram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06.01.05 селекция и семеноводство сельскохозяйственных растений в соответствии с задачами профессиональной деятельности и целями послевузовского профессионального образования должен обладать следующими компетенциями: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(ПК-4);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 (ПК-5);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аспирант должен 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представление: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методах исследования 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молекулярно-генетических работ;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технических характеристиках лучших отечественных и зарубежных молекулярных и генно-инженерных методиках, используемых в селекции и семеноводстве;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нормативно-правовой базе в области сельскохозяйственной биотехнологии и генной инженерии.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электрофорез запасных белков семян;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записывать электрофоретические спектры основных сельскохозяйственных культур;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д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 на партии семян по результатам электрофореза запасных белков семян.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знать: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основных молекулярно-генетических методов, используемых в селекции и семеноводстве;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оборудование и принципы его работы при использовании методов молекулярной биологии и генной инженерии;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и технические условия на генно-инженерную продукцию.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4C55" w:rsidRPr="00194C55" w:rsidRDefault="00194C55" w:rsidP="00194C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разделов дисциплины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электрофореза запасных белков семян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электрофорез. Типы электрофореза. Вертикальный и горизонтальный электрофорез.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Нативный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электрофорез. Электрофорез в ПААГ. Изоэлектрическое фокусирование. Типы запасных белков семян. Выбор белков для сортовой идентификации. Методика электрофореза спирторастворимых белков зерна ячменя в крахмальном геле (оборудование, реактивы). Идентификация сортов пшеницы по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проламинам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вертикального электрофореза. Методика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элеткрофореза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глиадинов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пшеницы в ПААГ (реактивы, оборудование). Идентификация и оценка сортов пшеницы по субъединицам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глютенина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Методика сортовой идентификации семян двудольных растений. Методика идентификации семян кукурузы с использованием электрофореза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зеина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Методика электрофореза сортов и линий ржи по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секалину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Белковые маркеры в сортовой идентификации и регистрации генофонда культурных растений. Идентификация сортов ячменя по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проламинам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вертикального электрофореза. Составление сортовых формул. Стандартный арбитражный метод 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ISTA</w:t>
      </w:r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белковых маркеров в первичном семеноводстве зерновых культур. Оценка видовой и сортовой чистоты партий семян. Идентификация и регистрация сортов. Маркирование инбредных линий и определение </w:t>
      </w:r>
      <w:proofErr w:type="spellStart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гибридности</w:t>
      </w:r>
      <w:proofErr w:type="spellEnd"/>
      <w:r w:rsidRPr="0019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-селекция</w:t>
      </w:r>
    </w:p>
    <w:p w:rsidR="00194C55" w:rsidRPr="00194C55" w:rsidRDefault="00194C55" w:rsidP="00194C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полиморфизма ДНК. ДНК-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генотипирование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сортов и защита авторских прав селекционеров. Оценка генетических ресурсов селекции и их пополнение.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-селекция и традиционная селекция.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Локусы количественных признаков. Молекулярные маркеры локусов количественных признаков продуктивности и устойчивости к неблагоприятным абиотическим и биотическим факторам. Методы применения фрагментов ДНК в качестве генетических маркеров.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RLFP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(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рестриктазные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фрагменты).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RAPD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AFLP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метод.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SNP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-анализ.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генотипирование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Сравнительная эффективность методов. Оценка генетических ресурсов селекции, реконструкция родословных. Генетические карты. Контроль качества продукции растениеводства и биобезопасности. Селекция на основе молекулярных маркеров. Информационные системы селекционных программ. Общие принципы и методы генетической инженерии. Ферменты генетической инженерии. Методы конструирования гибридных молекул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Амплификация последовательностей ДНК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ПЦР-анализ.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Блоттинг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Саузену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Иммуноблоттинг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химико-ферментативного анализа фрагментов ДНК. Молекулярные векторы. Экспрессия клонированных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в клетках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coli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</w:t>
      </w:r>
    </w:p>
    <w:p w:rsidR="00194C55" w:rsidRPr="00194C55" w:rsidRDefault="00194C55" w:rsidP="00194C5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зачет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с.-х. наук, профессор Ващенко Т.Г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Б.1.В.ДВ.2.2 Математические методы НИР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дисциплины, её место в учебном процессе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дисциплины являются методы статистического анализа и статистической обработки опытных данных. Статистические законы в почвоведении и агрохимии действуют независимо от исследователя. Объективность действия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статистических законов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вероятностный характер подавляющего большинства явлений, с которыми имеет дело почвовед или агрохимик, определяет необходимость не только широкого привлечения соответствующих математических методов, но прежде всего умения мыслить вероятностно-статистическими категориями.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представлений, теоретических знаний, практических умений и навыков в применении статистических методов обработки экспериментальных данных.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являются изучение: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теоретических основ используемых статистических методов;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сущности дисперсионных методов и алгоритма расчетов в них, свойств и значения полученных статистических характеристик, приобретение умения оценивать опытные данные и делать правильные выводы на основе результатов их дисперсионного анализа;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сущности корреляционного анализа опытных данных, алгоритма расчетов соответствующих показателей, приобретение умения оценивать полученные характеристики и делать правильные выводы;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сущности регрессионного анализа данных, приобретение умений, необходимых расчетов и умение делать правильные выводы и оценки;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сущности корреляционно-регрессионного анализа, приобретение умения практического его использования для обработки опытных данных и получения правильных выводов.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освоения содержания дисциплины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(ПК-4).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аспирант должен: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иметь представление о видах ошибок в опытах и возможностях их учета, о возможных законах распределения случайных величин, о статистической вероятности, о способах повышения репрезентативности выборки, о статистических гипотезах;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знать определения и сущность основных статистических понятий, показателей, констант, законов (случайная величина, событие, статистическая совокупность, выборка, и ее объем, медиана, средняя арифметическая, дисперсия, стандартное отклонение, 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частость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коэффициент вариации, свойства среднего, дисперсии и т.п., закон нормального распределения случайной величины, ошибки выборочных констант, сущность статистических методов обработки опытных данных: дисперсионного, корреляционного, регрессионного и корреляционно-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регресионного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анализов, статистических оценок и критериев;</w:t>
      </w:r>
      <w:proofErr w:type="gramEnd"/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уметь проводить статистическую обработку опытных данных разными методами: дисперсионного, корреляционного, регрессионного и корреляционно-</w:t>
      </w:r>
      <w:proofErr w:type="spellStart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регресионного</w:t>
      </w:r>
      <w:proofErr w:type="spellEnd"/>
      <w:r w:rsidRPr="00194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анализов и уметь интерпретировать полученные показатели и оценки и использовать их для анализа опытных данных.</w:t>
      </w:r>
      <w:proofErr w:type="gramEnd"/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учебной дисциплины.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Раздел 1. </w:t>
      </w: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Теоретические основы статистических методов анализа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даются основные понятия, термины, закономерности, свойства случайной величины, используемые в различных статистических методах (испытания, события, случайная величина, статистическая совокупность, выборка, их объем, репрезентативность выборки и способы ее повышения, вариационный ряд, мода, медиана, математическое ожидание, частность, вероятность, гистограмма, полигон частот, функции распределения случайной величины, дисперсия, стандартное отклонение, законы распределения случайной величины, свойства и закономерности нормальной случайной величины, математическое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ожидание, дисперсия, стандартное отклонение, ошибки репрезентативности, доверительный интервал, критерии Стьюдента, Фишера. </w:t>
      </w:r>
      <w:proofErr w:type="gramEnd"/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Раздел 2</w:t>
      </w:r>
      <w:r w:rsidRPr="00194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Методы статистической обработки опытных данных</w:t>
      </w:r>
      <w:r w:rsidRPr="00194C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разделе даются общие представления о принципах дисперсионного, корреляционного и регрессионного анализов, методика расчетов, сущность, использование и интерпретация полученных результатов.</w:t>
      </w:r>
      <w:proofErr w:type="gramEnd"/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 - зачет</w:t>
      </w:r>
    </w:p>
    <w:p w:rsidR="00194C55" w:rsidRPr="00194C55" w:rsidRDefault="000D04B8" w:rsidP="000D04B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  <w:r w:rsidRPr="000D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94C55"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proofErr w:type="spellStart"/>
      <w:proofErr w:type="gramStart"/>
      <w:r w:rsidR="00194C55"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</w:t>
      </w:r>
      <w:proofErr w:type="spellEnd"/>
      <w:proofErr w:type="gramEnd"/>
      <w:r w:rsidR="00194C55"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с.-х. наук, доцент </w:t>
      </w:r>
      <w:proofErr w:type="spellStart"/>
      <w:r w:rsidR="00194C55"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Голева</w:t>
      </w:r>
      <w:proofErr w:type="spellEnd"/>
      <w:r w:rsidR="00194C55"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FF0C76" w:rsidRPr="00B03717" w:rsidRDefault="00FF0C76" w:rsidP="00FF0C76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Б.3. НАУЧНЫЕ ИССЛЕДОВАНИЯ</w:t>
      </w:r>
    </w:p>
    <w:p w:rsidR="00FF0C76" w:rsidRPr="00535E86" w:rsidRDefault="00FF0C76" w:rsidP="00FF0C76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sz w:val="24"/>
          <w:szCs w:val="24"/>
        </w:rPr>
        <w:t>Б3.1 Научно-исследовательская деятельность</w:t>
      </w:r>
    </w:p>
    <w:p w:rsidR="00FF0C76" w:rsidRPr="00F93FAE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0C76" w:rsidRPr="009A1049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/>
          <w:sz w:val="28"/>
          <w:szCs w:val="28"/>
        </w:rPr>
      </w:pPr>
      <w:r w:rsidRPr="00F93FAE">
        <w:rPr>
          <w:rFonts w:ascii="Times New Roman" w:hAnsi="Times New Roman"/>
          <w:sz w:val="24"/>
          <w:szCs w:val="24"/>
        </w:rPr>
        <w:t xml:space="preserve"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F76192">
        <w:rPr>
          <w:rFonts w:ascii="Times New Roman" w:hAnsi="Times New Roman"/>
          <w:sz w:val="28"/>
          <w:szCs w:val="28"/>
        </w:rPr>
        <w:t xml:space="preserve"> </w:t>
      </w:r>
      <w:r w:rsidRPr="00F93FAE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квалификации), учебного плана по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»,</w:t>
      </w:r>
      <w:r w:rsidRPr="00F76192">
        <w:rPr>
          <w:rFonts w:ascii="Times New Roman" w:hAnsi="Times New Roman"/>
          <w:sz w:val="28"/>
          <w:szCs w:val="28"/>
        </w:rPr>
        <w:t xml:space="preserve"> </w:t>
      </w:r>
      <w:r w:rsidRPr="00F93FAE">
        <w:rPr>
          <w:rFonts w:ascii="Times New Roman" w:hAnsi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192">
        <w:rPr>
          <w:rFonts w:ascii="Times New Roman" w:eastAsia="HiddenHorzOCR" w:hAnsi="Times New Roman"/>
          <w:sz w:val="24"/>
          <w:szCs w:val="24"/>
        </w:rPr>
        <w:t>Селекция и семеноводство сельскохозяйственных растений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E86">
        <w:rPr>
          <w:rFonts w:ascii="Times New Roman" w:hAnsi="Times New Roman"/>
          <w:sz w:val="24"/>
          <w:szCs w:val="24"/>
        </w:rPr>
        <w:t xml:space="preserve">Научно-исследовательская деятельность относится к вариативной части подготовки </w:t>
      </w:r>
      <w:proofErr w:type="gramStart"/>
      <w:r w:rsidRPr="00535E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5E86">
        <w:rPr>
          <w:rFonts w:ascii="Times New Roman" w:hAnsi="Times New Roman"/>
          <w:sz w:val="24"/>
          <w:szCs w:val="24"/>
        </w:rPr>
        <w:t xml:space="preserve"> по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».</w:t>
      </w:r>
      <w:r w:rsidRPr="00F76192">
        <w:rPr>
          <w:rFonts w:ascii="Times New Roman" w:hAnsi="Times New Roman"/>
          <w:sz w:val="28"/>
          <w:szCs w:val="28"/>
        </w:rPr>
        <w:t xml:space="preserve"> 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985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F76192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деятельности </w:t>
      </w:r>
      <w:proofErr w:type="gramStart"/>
      <w:r w:rsidRPr="00F7619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76192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их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личностных качеств и </w:t>
      </w:r>
      <w:r w:rsidRPr="00535E86">
        <w:rPr>
          <w:rFonts w:ascii="Times New Roman" w:hAnsi="Times New Roman"/>
          <w:sz w:val="24"/>
          <w:szCs w:val="24"/>
          <w:lang w:eastAsia="ru-RU"/>
        </w:rPr>
        <w:t>творческих способностей;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развитие и совершенствование форм привлечения молодых ученых к научным исследованиям;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F730F7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»,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sz w:val="24"/>
          <w:szCs w:val="24"/>
          <w:lang w:eastAsia="ru-RU"/>
        </w:rPr>
        <w:t>Задачами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деятельности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 являются: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у них навыков научно-поисковой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и исследовательской деятельности;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привлечение к участию в научных исследованиях, практических разработках;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  <w:lang w:eastAsia="ru-RU"/>
        </w:rPr>
        <w:t>формирование элементов системы универсальных, общепрофессиональных, профессиональных компетенций, обеспечивающих успешное решение ими задач в области</w:t>
      </w:r>
      <w:r w:rsidRPr="00AB339E">
        <w:rPr>
          <w:rFonts w:ascii="Times New Roman" w:eastAsia="HiddenHorzOCR" w:hAnsi="Times New Roman"/>
          <w:sz w:val="24"/>
          <w:szCs w:val="24"/>
        </w:rPr>
        <w:t xml:space="preserve"> селекции и семеноводства сельскохозяйственных растений</w:t>
      </w:r>
      <w:r w:rsidRPr="00AB339E">
        <w:rPr>
          <w:rFonts w:ascii="Times New Roman" w:hAnsi="Times New Roman"/>
          <w:sz w:val="24"/>
          <w:szCs w:val="24"/>
          <w:lang w:eastAsia="ru-RU"/>
        </w:rPr>
        <w:t>.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Научно-исследовательская деятельность направлена на формирование элементов </w:t>
      </w:r>
      <w:r w:rsidRPr="00291985">
        <w:rPr>
          <w:rFonts w:ascii="Times New Roman" w:hAnsi="Times New Roman"/>
          <w:sz w:val="24"/>
          <w:szCs w:val="24"/>
          <w:lang w:eastAsia="ru-RU"/>
        </w:rPr>
        <w:t>следующих компетенций, которыми должен обладать выпускник, освоивший программу подготовки кадров высшей квалификации:</w:t>
      </w:r>
    </w:p>
    <w:p w:rsidR="00FF0C76" w:rsidRPr="005456FF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56FF">
        <w:rPr>
          <w:rFonts w:ascii="Times New Roman" w:hAnsi="Times New Roman"/>
          <w:b/>
          <w:sz w:val="24"/>
          <w:szCs w:val="24"/>
          <w:lang w:eastAsia="ru-RU"/>
        </w:rPr>
        <w:t>универсальные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(УК)</w:t>
      </w:r>
      <w:r w:rsidRPr="005456F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F0C76" w:rsidRPr="005456FF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456FF">
        <w:rPr>
          <w:rFonts w:ascii="Times New Roman" w:eastAsia="HiddenHorzOCR" w:hAnsi="Times New Roman"/>
          <w:b/>
          <w:sz w:val="24"/>
          <w:szCs w:val="24"/>
        </w:rPr>
        <w:t>общепрофессиональные (ОПК):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FF0C76" w:rsidRPr="00291985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85">
        <w:rPr>
          <w:rFonts w:ascii="Times New Roman" w:eastAsia="HiddenHorzOCR" w:hAnsi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FF0C76" w:rsidRPr="005456FF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56FF">
        <w:rPr>
          <w:rFonts w:ascii="Times New Roman" w:hAnsi="Times New Roman"/>
          <w:b/>
          <w:sz w:val="24"/>
          <w:szCs w:val="24"/>
        </w:rPr>
        <w:t>профессиональные</w:t>
      </w:r>
      <w:r>
        <w:rPr>
          <w:rFonts w:ascii="Times New Roman" w:hAnsi="Times New Roman"/>
          <w:b/>
          <w:sz w:val="24"/>
          <w:szCs w:val="24"/>
        </w:rPr>
        <w:t xml:space="preserve"> (ПК)</w:t>
      </w:r>
      <w:r w:rsidRPr="005456FF">
        <w:rPr>
          <w:rFonts w:ascii="Times New Roman" w:hAnsi="Times New Roman"/>
          <w:b/>
          <w:sz w:val="24"/>
          <w:szCs w:val="24"/>
        </w:rPr>
        <w:t xml:space="preserve">: </w:t>
      </w:r>
    </w:p>
    <w:p w:rsidR="00FF0C76" w:rsidRPr="00291985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91985">
        <w:rPr>
          <w:rFonts w:ascii="Times New Roman" w:hAnsi="Times New Roman"/>
          <w:sz w:val="24"/>
          <w:szCs w:val="24"/>
        </w:rPr>
        <w:t>отовностью применять разнообразные методологические подходы к моделированию и проектированию сортов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91985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)</w:t>
      </w:r>
      <w:r w:rsidRPr="00291985">
        <w:rPr>
          <w:rFonts w:ascii="Times New Roman" w:hAnsi="Times New Roman"/>
          <w:sz w:val="24"/>
          <w:szCs w:val="24"/>
        </w:rPr>
        <w:t>;</w:t>
      </w:r>
    </w:p>
    <w:p w:rsidR="00FF0C76" w:rsidRPr="00291985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91985">
        <w:rPr>
          <w:rFonts w:ascii="Times New Roman" w:hAnsi="Times New Roman"/>
          <w:sz w:val="24"/>
          <w:szCs w:val="24"/>
        </w:rPr>
        <w:t>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</w:t>
      </w:r>
      <w:r w:rsidRPr="0054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91985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>)</w:t>
      </w:r>
      <w:r w:rsidRPr="00291985">
        <w:rPr>
          <w:rFonts w:ascii="Times New Roman" w:hAnsi="Times New Roman"/>
          <w:sz w:val="24"/>
          <w:szCs w:val="24"/>
        </w:rPr>
        <w:t>.</w:t>
      </w:r>
    </w:p>
    <w:p w:rsidR="00FF0C76" w:rsidRPr="00535E86" w:rsidRDefault="00FF0C76" w:rsidP="00FF0C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В результате выполнения научно-исследовательской деятельности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FF0C76" w:rsidRPr="00535E86" w:rsidRDefault="00FF0C76" w:rsidP="00FF0C7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8AF">
        <w:rPr>
          <w:rFonts w:ascii="Times New Roman" w:hAnsi="Times New Roman"/>
          <w:sz w:val="24"/>
          <w:szCs w:val="24"/>
        </w:rPr>
        <w:t>теоретические основы организации научно-исследовательской деятельности;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AF">
        <w:rPr>
          <w:rFonts w:ascii="Times New Roman" w:hAnsi="Times New Roman"/>
          <w:sz w:val="24"/>
          <w:szCs w:val="24"/>
        </w:rPr>
        <w:t>современные парадигмы в предметной области науки в соответствии с направлением и направленностью образовательной программы и тематикой научно-квалификационной работы;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AF">
        <w:rPr>
          <w:rFonts w:ascii="Times New Roman" w:hAnsi="Times New Roman"/>
          <w:sz w:val="24"/>
          <w:szCs w:val="24"/>
        </w:rPr>
        <w:t>средства и методы из области современных образовательных технологий;</w:t>
      </w:r>
    </w:p>
    <w:p w:rsidR="00FF0C76" w:rsidRPr="00AB339E" w:rsidRDefault="00FF0C76" w:rsidP="00FF0C7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 xml:space="preserve">методы получения исходного материала гибридизацией, мутагенезом, полиплоидией и </w:t>
      </w:r>
      <w:proofErr w:type="spellStart"/>
      <w:r w:rsidRPr="00AB339E">
        <w:rPr>
          <w:rFonts w:ascii="Times New Roman" w:hAnsi="Times New Roman"/>
          <w:sz w:val="24"/>
          <w:szCs w:val="24"/>
        </w:rPr>
        <w:t>гаплоидией</w:t>
      </w:r>
      <w:proofErr w:type="spellEnd"/>
      <w:r w:rsidRPr="00AB339E">
        <w:rPr>
          <w:rFonts w:ascii="Times New Roman" w:hAnsi="Times New Roman"/>
          <w:sz w:val="24"/>
          <w:szCs w:val="24"/>
        </w:rPr>
        <w:t xml:space="preserve">; </w:t>
      </w:r>
    </w:p>
    <w:p w:rsidR="00FF0C76" w:rsidRPr="00AB339E" w:rsidRDefault="00FF0C76" w:rsidP="00FF0C7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 xml:space="preserve">признаки и свойства, организацию и технику селекционного процесса, селекцию гетерозисных гибридов первого поколения, методику и технику сортоиспытания; </w:t>
      </w:r>
    </w:p>
    <w:p w:rsidR="00FF0C76" w:rsidRPr="00DA68AF" w:rsidRDefault="00FF0C76" w:rsidP="00FF0C7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 xml:space="preserve">значение, задачи и теоретические основы семеноводства, сущность и технологию сортосмены и </w:t>
      </w:r>
      <w:proofErr w:type="spellStart"/>
      <w:r w:rsidRPr="00AB339E">
        <w:rPr>
          <w:rFonts w:ascii="Times New Roman" w:hAnsi="Times New Roman"/>
          <w:sz w:val="24"/>
          <w:szCs w:val="24"/>
        </w:rPr>
        <w:t>сортообновления</w:t>
      </w:r>
      <w:proofErr w:type="spellEnd"/>
      <w:r w:rsidRPr="00AB339E">
        <w:rPr>
          <w:rFonts w:ascii="Times New Roman" w:hAnsi="Times New Roman"/>
          <w:sz w:val="24"/>
          <w:szCs w:val="24"/>
        </w:rPr>
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основы хранения семян, сортовой и семенной контроль в семеноводстве;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AF">
        <w:rPr>
          <w:rFonts w:ascii="Times New Roman" w:hAnsi="Times New Roman"/>
          <w:sz w:val="24"/>
          <w:szCs w:val="24"/>
          <w:lang w:eastAsia="ru-RU"/>
        </w:rPr>
        <w:t>современные информационные системы, включая</w:t>
      </w:r>
      <w:r w:rsidRPr="00DA68AF">
        <w:rPr>
          <w:rFonts w:ascii="Times New Roman" w:hAnsi="Times New Roman"/>
          <w:sz w:val="24"/>
          <w:szCs w:val="24"/>
        </w:rPr>
        <w:t xml:space="preserve"> </w:t>
      </w:r>
      <w:r w:rsidRPr="00DA68AF">
        <w:rPr>
          <w:rFonts w:ascii="Times New Roman" w:hAnsi="Times New Roman"/>
          <w:sz w:val="24"/>
          <w:szCs w:val="24"/>
          <w:lang w:eastAsia="ru-RU"/>
        </w:rPr>
        <w:t>информационные, патентные и иные базы данных;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AF">
        <w:rPr>
          <w:rFonts w:ascii="Times New Roman" w:hAnsi="Times New Roman"/>
          <w:sz w:val="24"/>
          <w:szCs w:val="24"/>
        </w:rPr>
        <w:lastRenderedPageBreak/>
        <w:t>основные аспекты методологии научного исследования и специфику научного исследования.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FF0C76" w:rsidRPr="00535E86" w:rsidRDefault="00FF0C76" w:rsidP="00FF0C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разрабатывать планы НИР;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инициативно избирать или модифицировать существующие методы исследования для достижения </w:t>
      </w:r>
      <w:r>
        <w:rPr>
          <w:rFonts w:ascii="Times New Roman" w:hAnsi="Times New Roman"/>
          <w:sz w:val="24"/>
          <w:szCs w:val="24"/>
        </w:rPr>
        <w:t>поставленных</w:t>
      </w:r>
      <w:r w:rsidRPr="00535E86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работать с </w:t>
      </w:r>
      <w:proofErr w:type="spellStart"/>
      <w:r w:rsidRPr="00535E86">
        <w:rPr>
          <w:rFonts w:ascii="Times New Roman" w:hAnsi="Times New Roman"/>
          <w:sz w:val="24"/>
          <w:szCs w:val="24"/>
        </w:rPr>
        <w:t>библиометрическими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электронными </w:t>
      </w:r>
      <w:r w:rsidRPr="00535E86">
        <w:rPr>
          <w:rFonts w:ascii="Times New Roman" w:hAnsi="Times New Roman"/>
          <w:sz w:val="24"/>
          <w:szCs w:val="24"/>
        </w:rPr>
        <w:t>базами данных;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аннотировать и реферировать научные тексты в предметной обла</w:t>
      </w:r>
      <w:r>
        <w:rPr>
          <w:rFonts w:ascii="Times New Roman" w:hAnsi="Times New Roman"/>
          <w:sz w:val="24"/>
          <w:szCs w:val="24"/>
        </w:rPr>
        <w:t>с</w:t>
      </w:r>
      <w:r w:rsidRPr="00535E86">
        <w:rPr>
          <w:rFonts w:ascii="Times New Roman" w:hAnsi="Times New Roman"/>
          <w:sz w:val="24"/>
          <w:szCs w:val="24"/>
        </w:rPr>
        <w:t>ти науки;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 xml:space="preserve">использовать основные единицы приборно-измерительной техники и лабораторного оборудования для решения конкретных задач в научно-исследовательской </w:t>
      </w:r>
      <w:r w:rsidRPr="00DA68AF">
        <w:rPr>
          <w:rFonts w:ascii="Times New Roman" w:hAnsi="Times New Roman"/>
          <w:sz w:val="24"/>
          <w:szCs w:val="24"/>
        </w:rPr>
        <w:t>деятельности;</w:t>
      </w:r>
    </w:p>
    <w:p w:rsidR="00FF0C76" w:rsidRPr="00DA68AF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8AF">
        <w:rPr>
          <w:rFonts w:ascii="Times New Roman" w:hAnsi="Times New Roman"/>
          <w:sz w:val="24"/>
          <w:szCs w:val="24"/>
        </w:rPr>
        <w:t>организовывать практическое использование результатов научных разработок, в том числе публикации;</w:t>
      </w:r>
    </w:p>
    <w:p w:rsidR="00FF0C76" w:rsidRPr="00AB339E" w:rsidRDefault="00FF0C76" w:rsidP="00FF0C7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 xml:space="preserve">проводить индивидуальный и массовый отбор полевых культур, владеть методикой и техникой скрещивания, оценивать сорта и гибриды по хозяйственно-биологическим признакам и свойствам, планировать селекционный процесс и проводить расчеты объемов гибридных популяций, статистическую обработку данных сортоиспытания; </w:t>
      </w:r>
    </w:p>
    <w:p w:rsidR="00FF0C76" w:rsidRPr="00DA68AF" w:rsidRDefault="00FF0C76" w:rsidP="00FF0C76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>составлять расчеты семеноводческих площадей под полевые культуры, проводить сортовой и семенной контроль, оформлять документацию на сортовые посевы, планировать сортосмену для научно-производственных и сельскохозяйственных предприятий.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и обобщения информационных источников по теме исследований;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публичного представления результатов НИР;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адаптации современных достижений науки и наукоемких технологий к образовательному процессу;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  <w:lang w:eastAsia="ru-RU"/>
        </w:rPr>
        <w:t xml:space="preserve">постановки экспериментов и опытов в области методов и средств селекции, генетики и семеноводства </w:t>
      </w:r>
      <w:r w:rsidRPr="00AB339E"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сельскохозяйственных растений;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формирования отчета о НИР в соответствии с требованиями нормативных документов.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способами сбора, о</w:t>
      </w:r>
      <w:r>
        <w:rPr>
          <w:rFonts w:ascii="Times New Roman" w:hAnsi="Times New Roman"/>
          <w:sz w:val="24"/>
          <w:szCs w:val="24"/>
        </w:rPr>
        <w:t>б</w:t>
      </w:r>
      <w:r w:rsidRPr="00535E86">
        <w:rPr>
          <w:rFonts w:ascii="Times New Roman" w:hAnsi="Times New Roman"/>
          <w:sz w:val="24"/>
          <w:szCs w:val="24"/>
        </w:rPr>
        <w:t>работки и систематизации информации;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методами и приемами работы на лабораторном оборудовании и приборно-измерительной технике;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методологией разработки новых технологических решений;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навыками, позволяющими совершенствовать и развивать свой научный потенциал.</w:t>
      </w:r>
    </w:p>
    <w:p w:rsidR="00FF0C76" w:rsidRPr="00AB339E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>Содержание научно-исследовательской деятельности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39E">
        <w:rPr>
          <w:rFonts w:ascii="Times New Roman" w:hAnsi="Times New Roman"/>
          <w:color w:val="000000"/>
          <w:sz w:val="24"/>
          <w:szCs w:val="24"/>
          <w:lang w:eastAsia="ru-RU"/>
        </w:rPr>
        <w:t>1. Изучить современные направления теоретических и прикладных научных исследований в области селекции и семеноводства сельскохозяйственных культур;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2. Провести обоснование выбранной темы исследования</w:t>
      </w:r>
      <w:r>
        <w:rPr>
          <w:rFonts w:ascii="Times New Roman" w:hAnsi="Times New Roman"/>
          <w:sz w:val="24"/>
          <w:szCs w:val="24"/>
        </w:rPr>
        <w:t>: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5E86">
        <w:rPr>
          <w:rFonts w:ascii="Times New Roman" w:hAnsi="Times New Roman"/>
          <w:sz w:val="24"/>
          <w:szCs w:val="24"/>
        </w:rPr>
        <w:t xml:space="preserve"> сформулировать актуальность и практическую значимость изучаемой проблемы;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5E86">
        <w:rPr>
          <w:rFonts w:ascii="Times New Roman" w:hAnsi="Times New Roman"/>
          <w:sz w:val="24"/>
          <w:szCs w:val="24"/>
        </w:rPr>
        <w:t xml:space="preserve"> провести анализ состояния и степени изученности проблемы; 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5E86">
        <w:rPr>
          <w:rFonts w:ascii="Times New Roman" w:hAnsi="Times New Roman"/>
          <w:sz w:val="24"/>
          <w:szCs w:val="24"/>
        </w:rPr>
        <w:t xml:space="preserve"> сформулировать цели и задачи исследования; 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5E86">
        <w:rPr>
          <w:rFonts w:ascii="Times New Roman" w:hAnsi="Times New Roman"/>
          <w:sz w:val="24"/>
          <w:szCs w:val="24"/>
        </w:rPr>
        <w:t xml:space="preserve"> сформулировать объект и предмет исследования; </w:t>
      </w:r>
    </w:p>
    <w:p w:rsidR="00FF0C76" w:rsidRPr="00C472C0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</w:rPr>
        <w:t>- выдвинуть научную гипотезу и выбрать направления исследования  в области с</w:t>
      </w:r>
      <w:r w:rsidRPr="00AB339E">
        <w:rPr>
          <w:rFonts w:ascii="Times New Roman" w:hAnsi="Times New Roman"/>
          <w:sz w:val="24"/>
          <w:szCs w:val="24"/>
          <w:lang w:eastAsia="ru-RU"/>
        </w:rPr>
        <w:t xml:space="preserve">елекции полевых культур, сочетающих высокую продуктивность, устойчивость к </w:t>
      </w:r>
      <w:r w:rsidRPr="00AB339E">
        <w:rPr>
          <w:rFonts w:ascii="Times New Roman" w:hAnsi="Times New Roman"/>
          <w:sz w:val="24"/>
          <w:szCs w:val="24"/>
          <w:lang w:eastAsia="ru-RU"/>
        </w:rPr>
        <w:br/>
        <w:t>биотическим и абиотическим стрессорам и качество продукции.</w:t>
      </w:r>
      <w:r w:rsidRPr="00C472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4946E1">
        <w:rPr>
          <w:rFonts w:ascii="Times New Roman" w:hAnsi="Times New Roman"/>
          <w:sz w:val="24"/>
          <w:szCs w:val="24"/>
        </w:rPr>
        <w:t xml:space="preserve">Составить схему исследований по созданию новых или совершенствованию действующих </w:t>
      </w:r>
      <w:r>
        <w:rPr>
          <w:rFonts w:ascii="Times New Roman" w:hAnsi="Times New Roman"/>
          <w:sz w:val="24"/>
          <w:szCs w:val="24"/>
        </w:rPr>
        <w:t xml:space="preserve">приемов </w:t>
      </w:r>
      <w:r w:rsidRPr="004946E1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 xml:space="preserve">я и </w:t>
      </w:r>
      <w:r w:rsidRPr="004946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анализа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растительных образцов;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4. Выполнить библиографический и патентный поиск источников </w:t>
      </w:r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535E8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теме научных исследований.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5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Изучить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информационные </w:t>
      </w:r>
      <w:r w:rsidRPr="00535E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источники, выполнить сравнительный анализ подходов к решению проблемы в области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научной </w:t>
      </w:r>
      <w:r w:rsidRPr="00535E86">
        <w:rPr>
          <w:rFonts w:ascii="Times New Roman" w:hAnsi="Times New Roman"/>
          <w:color w:val="000000"/>
          <w:sz w:val="24"/>
          <w:szCs w:val="24"/>
          <w:lang w:eastAsia="ru-RU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6. Подготовить литературный обзор (теоретическую главу) по теме </w:t>
      </w:r>
      <w:r>
        <w:rPr>
          <w:rFonts w:ascii="Times New Roman" w:hAnsi="Times New Roman"/>
          <w:sz w:val="24"/>
          <w:szCs w:val="24"/>
        </w:rPr>
        <w:t>научно-исследовательской работы.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7. Провести</w:t>
      </w:r>
      <w:r>
        <w:rPr>
          <w:rFonts w:ascii="Times New Roman" w:hAnsi="Times New Roman"/>
          <w:sz w:val="24"/>
          <w:szCs w:val="24"/>
        </w:rPr>
        <w:t xml:space="preserve"> экспериментальное исследование.</w:t>
      </w:r>
      <w:r w:rsidRPr="00535E86">
        <w:rPr>
          <w:rFonts w:ascii="Times New Roman" w:hAnsi="Times New Roman"/>
          <w:sz w:val="24"/>
          <w:szCs w:val="24"/>
        </w:rPr>
        <w:t xml:space="preserve"> 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8. Провести обработку результатов эксперимента</w:t>
      </w:r>
      <w:r>
        <w:rPr>
          <w:rFonts w:ascii="Times New Roman" w:hAnsi="Times New Roman"/>
          <w:sz w:val="24"/>
          <w:szCs w:val="24"/>
        </w:rPr>
        <w:t>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9. Сделать выводы и разработать рекомендации</w:t>
      </w:r>
      <w:r>
        <w:rPr>
          <w:rFonts w:ascii="Times New Roman" w:hAnsi="Times New Roman"/>
          <w:sz w:val="24"/>
          <w:szCs w:val="24"/>
        </w:rPr>
        <w:t>.</w:t>
      </w:r>
      <w:r w:rsidRPr="00535E86">
        <w:rPr>
          <w:rFonts w:ascii="Times New Roman" w:hAnsi="Times New Roman"/>
          <w:sz w:val="24"/>
          <w:szCs w:val="24"/>
        </w:rPr>
        <w:t xml:space="preserve">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10. Подготовить экспери</w:t>
      </w:r>
      <w:r>
        <w:rPr>
          <w:rFonts w:ascii="Times New Roman" w:hAnsi="Times New Roman"/>
          <w:sz w:val="24"/>
          <w:szCs w:val="24"/>
        </w:rPr>
        <w:t>ментальную глав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ы) диссертации.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11. Собрать фактографический материал по изучаемой проблеме</w:t>
      </w:r>
      <w:r>
        <w:rPr>
          <w:rFonts w:ascii="Times New Roman" w:hAnsi="Times New Roman"/>
          <w:sz w:val="24"/>
          <w:szCs w:val="24"/>
        </w:rPr>
        <w:t>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12. Провести обработку фактографического материала, сделать выводы</w:t>
      </w:r>
      <w:r>
        <w:rPr>
          <w:rFonts w:ascii="Times New Roman" w:hAnsi="Times New Roman"/>
          <w:sz w:val="24"/>
          <w:szCs w:val="24"/>
        </w:rPr>
        <w:t>.</w:t>
      </w:r>
      <w:r w:rsidRPr="00535E86">
        <w:rPr>
          <w:rFonts w:ascii="Times New Roman" w:hAnsi="Times New Roman"/>
          <w:sz w:val="24"/>
          <w:szCs w:val="24"/>
        </w:rPr>
        <w:t xml:space="preserve">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13. Оформить </w:t>
      </w:r>
      <w:r>
        <w:rPr>
          <w:rFonts w:ascii="Times New Roman" w:hAnsi="Times New Roman"/>
          <w:sz w:val="24"/>
          <w:szCs w:val="24"/>
        </w:rPr>
        <w:t>аналитическую главу диссертации.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14. Провести апробацию в виде участия с устными докладами на региональных, всероссийских и/или международных конферен</w:t>
      </w:r>
      <w:r>
        <w:rPr>
          <w:rFonts w:ascii="Times New Roman" w:hAnsi="Times New Roman"/>
          <w:sz w:val="24"/>
          <w:szCs w:val="24"/>
        </w:rPr>
        <w:t>циях и симпозиумах – не менее 5.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15. Подготовить и опубликовать не менее 3 печатных работ в периодических изданиях, включенных в «Перечень рецензируемых научных изданий</w:t>
      </w:r>
      <w:r>
        <w:rPr>
          <w:rFonts w:ascii="Times New Roman" w:hAnsi="Times New Roman"/>
          <w:sz w:val="24"/>
          <w:szCs w:val="24"/>
        </w:rPr>
        <w:t>»</w:t>
      </w:r>
      <w:r w:rsidRPr="00535E86">
        <w:rPr>
          <w:rFonts w:ascii="Times New Roman" w:hAnsi="Times New Roman"/>
          <w:sz w:val="24"/>
          <w:szCs w:val="24"/>
        </w:rPr>
        <w:t>, в которых должны быть опубликованы основные научные результаты диссертаций на соискание ученой степени кандидата наук, на соискан</w:t>
      </w:r>
      <w:r>
        <w:rPr>
          <w:rFonts w:ascii="Times New Roman" w:hAnsi="Times New Roman"/>
          <w:sz w:val="24"/>
          <w:szCs w:val="24"/>
        </w:rPr>
        <w:t>ие ученой степени доктора наук.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16. Сделать обобщенные выводы по результатам исследований и разработать реко</w:t>
      </w:r>
      <w:r>
        <w:rPr>
          <w:rFonts w:ascii="Times New Roman" w:hAnsi="Times New Roman"/>
          <w:sz w:val="24"/>
          <w:szCs w:val="24"/>
        </w:rPr>
        <w:t>мендации.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Промежуточный контроль научно-исследовательской деятельности осуществляется в конце каждого семестра (1-8) в форме зачета. 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Трудоемкость научно-исследовательской деятельности составляет </w:t>
      </w:r>
      <w:r w:rsidRPr="00C53E13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E86">
        <w:rPr>
          <w:rFonts w:ascii="Times New Roman" w:hAnsi="Times New Roman"/>
          <w:sz w:val="24"/>
          <w:szCs w:val="24"/>
        </w:rPr>
        <w:t xml:space="preserve">зачетных единиц, или </w:t>
      </w:r>
      <w:r w:rsidRPr="00C53E13">
        <w:rPr>
          <w:rFonts w:ascii="Times New Roman" w:hAnsi="Times New Roman"/>
          <w:sz w:val="24"/>
          <w:szCs w:val="24"/>
        </w:rPr>
        <w:t xml:space="preserve"> 6912</w:t>
      </w:r>
      <w:r w:rsidRPr="00535E86">
        <w:rPr>
          <w:rFonts w:ascii="Times New Roman" w:hAnsi="Times New Roman"/>
          <w:sz w:val="24"/>
          <w:szCs w:val="24"/>
        </w:rPr>
        <w:t xml:space="preserve"> ч.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Форма контроля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E86">
        <w:rPr>
          <w:rFonts w:ascii="Times New Roman" w:hAnsi="Times New Roman"/>
          <w:sz w:val="24"/>
          <w:szCs w:val="24"/>
        </w:rPr>
        <w:t>зачет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Разработчик:</w:t>
      </w:r>
      <w:r w:rsidRPr="00535E86">
        <w:rPr>
          <w:rFonts w:ascii="Times New Roman" w:hAnsi="Times New Roman"/>
          <w:sz w:val="24"/>
          <w:szCs w:val="24"/>
        </w:rPr>
        <w:tab/>
        <w:t>д.</w:t>
      </w:r>
      <w:r>
        <w:rPr>
          <w:rFonts w:ascii="Times New Roman" w:hAnsi="Times New Roman"/>
          <w:sz w:val="24"/>
          <w:szCs w:val="24"/>
        </w:rPr>
        <w:t xml:space="preserve"> с.-х. </w:t>
      </w:r>
      <w:r w:rsidRPr="00535E86">
        <w:rPr>
          <w:rFonts w:ascii="Times New Roman" w:hAnsi="Times New Roman"/>
          <w:sz w:val="24"/>
          <w:szCs w:val="24"/>
        </w:rPr>
        <w:t xml:space="preserve">н., проф. </w:t>
      </w:r>
      <w:r>
        <w:rPr>
          <w:rFonts w:ascii="Times New Roman" w:hAnsi="Times New Roman"/>
          <w:sz w:val="24"/>
          <w:szCs w:val="24"/>
        </w:rPr>
        <w:t>Ващенко Т.Г.</w:t>
      </w:r>
    </w:p>
    <w:p w:rsidR="00FF0C76" w:rsidRDefault="00FF0C76" w:rsidP="00ED26B5">
      <w:pPr>
        <w:jc w:val="center"/>
        <w:rPr>
          <w:sz w:val="24"/>
          <w:szCs w:val="24"/>
        </w:rPr>
      </w:pPr>
    </w:p>
    <w:p w:rsidR="00FF0C76" w:rsidRPr="00535E86" w:rsidRDefault="00FF0C76" w:rsidP="00ED26B5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sz w:val="24"/>
          <w:szCs w:val="24"/>
          <w:lang w:eastAsia="ru-RU"/>
        </w:rPr>
        <w:t>Б.3.2. Подготовка научно-квалификационной работы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FAE">
        <w:rPr>
          <w:rFonts w:ascii="Times New Roman" w:hAnsi="Times New Roman"/>
          <w:sz w:val="24"/>
          <w:szCs w:val="24"/>
        </w:rPr>
        <w:t xml:space="preserve"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F76192">
        <w:rPr>
          <w:rFonts w:ascii="Times New Roman" w:hAnsi="Times New Roman"/>
          <w:sz w:val="28"/>
          <w:szCs w:val="28"/>
        </w:rPr>
        <w:t xml:space="preserve"> </w:t>
      </w:r>
      <w:r w:rsidRPr="00F93FAE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квалификации), учебного плана по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6B1E">
        <w:rPr>
          <w:rFonts w:ascii="Times New Roman" w:hAnsi="Times New Roman"/>
          <w:sz w:val="24"/>
          <w:szCs w:val="24"/>
        </w:rPr>
        <w:t>направленности Селекция и семеноводство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92">
        <w:rPr>
          <w:rFonts w:ascii="Times New Roman" w:eastAsia="HiddenHorzOCR" w:hAnsi="Times New Roman"/>
          <w:sz w:val="24"/>
          <w:szCs w:val="24"/>
        </w:rPr>
        <w:t>сельскохозяйственных растений</w:t>
      </w:r>
      <w:r>
        <w:rPr>
          <w:rFonts w:ascii="Times New Roman" w:eastAsia="HiddenHorzOCR" w:hAnsi="Times New Roman"/>
          <w:sz w:val="24"/>
          <w:szCs w:val="24"/>
        </w:rPr>
        <w:t>.</w:t>
      </w:r>
    </w:p>
    <w:p w:rsidR="00FF0C76" w:rsidRPr="00591BFA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B1E">
        <w:rPr>
          <w:rFonts w:ascii="Times New Roman" w:hAnsi="Times New Roman"/>
          <w:sz w:val="24"/>
          <w:szCs w:val="24"/>
        </w:rPr>
        <w:t>Подготовка научно-квалификационной работы относится к вариативной части подготовки о</w:t>
      </w:r>
      <w:r w:rsidRPr="00591BFA">
        <w:rPr>
          <w:rFonts w:ascii="Times New Roman" w:hAnsi="Times New Roman"/>
          <w:sz w:val="24"/>
          <w:szCs w:val="24"/>
        </w:rPr>
        <w:t xml:space="preserve">бучающихся по направлению </w:t>
      </w:r>
      <w:r w:rsidRPr="00591BFA">
        <w:rPr>
          <w:rFonts w:ascii="Times New Roman" w:eastAsia="HiddenHorzOCR" w:hAnsi="Times New Roman"/>
          <w:sz w:val="24"/>
          <w:szCs w:val="24"/>
        </w:rPr>
        <w:t>35.06.01 «Сельское хозяйство»</w:t>
      </w:r>
      <w:r w:rsidRPr="00591BFA">
        <w:rPr>
          <w:rFonts w:ascii="Times New Roman" w:hAnsi="Times New Roman"/>
          <w:sz w:val="24"/>
          <w:szCs w:val="24"/>
        </w:rPr>
        <w:t xml:space="preserve">, направленности   Селекция и семеноводство </w:t>
      </w:r>
      <w:r w:rsidRPr="00591BFA">
        <w:rPr>
          <w:rFonts w:ascii="Times New Roman" w:eastAsia="HiddenHorzOCR" w:hAnsi="Times New Roman"/>
          <w:sz w:val="24"/>
          <w:szCs w:val="24"/>
        </w:rPr>
        <w:t>сельскохозяйственных растений.</w:t>
      </w:r>
    </w:p>
    <w:p w:rsidR="00FF0C76" w:rsidRPr="00591BFA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591BFA">
        <w:rPr>
          <w:rFonts w:ascii="Times New Roman" w:hAnsi="Times New Roman"/>
          <w:sz w:val="24"/>
          <w:szCs w:val="24"/>
          <w:lang w:eastAsia="ru-RU"/>
        </w:rPr>
        <w:t xml:space="preserve"> подготовки научно-квалификационной работы являются: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591BFA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91B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1BFA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91BFA">
        <w:rPr>
          <w:rFonts w:ascii="Times New Roman" w:hAnsi="Times New Roman"/>
          <w:sz w:val="24"/>
          <w:szCs w:val="24"/>
          <w:lang w:eastAsia="ru-RU"/>
        </w:rPr>
        <w:t xml:space="preserve"> направлению подготовки </w:t>
      </w:r>
      <w:r w:rsidRPr="00591BFA">
        <w:rPr>
          <w:rFonts w:ascii="Times New Roman" w:eastAsia="HiddenHorzOCR" w:hAnsi="Times New Roman"/>
          <w:sz w:val="24"/>
          <w:szCs w:val="24"/>
        </w:rPr>
        <w:t>35.06.01 «Сельское хозяйство»;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получение новых научных результатов по теме диссертационной работы.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Задачами</w:t>
      </w:r>
      <w:r w:rsidRPr="00591BFA">
        <w:rPr>
          <w:rFonts w:ascii="Times New Roman" w:hAnsi="Times New Roman"/>
          <w:sz w:val="24"/>
          <w:szCs w:val="24"/>
          <w:lang w:eastAsia="ru-RU"/>
        </w:rPr>
        <w:t xml:space="preserve"> подготовки научно-квалификационной работы являются:</w:t>
      </w:r>
    </w:p>
    <w:p w:rsidR="00FF0C76" w:rsidRPr="00AB339E" w:rsidRDefault="00FF0C76" w:rsidP="00FF0C76">
      <w:pPr>
        <w:pStyle w:val="3a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  <w:lang w:eastAsia="ru-RU"/>
        </w:rPr>
        <w:t>- подготовить аналитический обзор отечественных и зарубежных источников литературы по вопросам селекции и семеноводства;</w:t>
      </w:r>
    </w:p>
    <w:p w:rsidR="00FF0C76" w:rsidRDefault="00FF0C76" w:rsidP="00FF0C76">
      <w:pPr>
        <w:spacing w:after="0" w:line="240" w:lineRule="auto"/>
      </w:pPr>
      <w:r w:rsidRPr="00AB339E">
        <w:rPr>
          <w:rFonts w:ascii="Times New Roman" w:hAnsi="Times New Roman"/>
          <w:sz w:val="24"/>
          <w:szCs w:val="24"/>
          <w:lang w:eastAsia="ru-RU"/>
        </w:rPr>
        <w:t xml:space="preserve">разработки новых или модификации существующих технологий в </w:t>
      </w:r>
      <w:r w:rsidRPr="00AB339E">
        <w:t xml:space="preserve"> </w:t>
      </w:r>
      <w:r w:rsidRPr="00AB339E">
        <w:rPr>
          <w:rFonts w:ascii="Times New Roman" w:hAnsi="Times New Roman"/>
          <w:sz w:val="24"/>
          <w:szCs w:val="24"/>
        </w:rPr>
        <w:t>области современных селекции, семеноводства и генетики сельскохозяйственных  растений;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сформулировать научную проблему и обосновать новое направление ее решения;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сформулировать цель и задачи научно-квалификационной работы;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обосновать методологию исследований, подобрать методы исследования, необходимые для достижения поставленной цели;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изложить и критически оценить результаты собственных исследований;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провести производственную проверку результатов собственных исследований и документировать ее результаты;</w:t>
      </w:r>
    </w:p>
    <w:p w:rsidR="00FF0C76" w:rsidRDefault="00FF0C76" w:rsidP="00FF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BFA">
        <w:rPr>
          <w:rFonts w:ascii="Times New Roman" w:hAnsi="Times New Roman"/>
          <w:sz w:val="24"/>
          <w:szCs w:val="24"/>
          <w:lang w:eastAsia="ru-RU"/>
        </w:rPr>
        <w:t>- сформулировать выводы и рекомендации по результатам научно-квалификационной работы.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научно-квалификационной работы </w:t>
      </w:r>
      <w:r w:rsidRPr="00591BFA">
        <w:rPr>
          <w:rFonts w:ascii="Times New Roman" w:hAnsi="Times New Roman"/>
          <w:sz w:val="24"/>
          <w:szCs w:val="24"/>
        </w:rPr>
        <w:t xml:space="preserve"> направлена на формирование следующих компетенций, которыми должен обладать выпускник, освоивший программу аспирантуры: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BFA">
        <w:rPr>
          <w:rFonts w:ascii="Times New Roman" w:hAnsi="Times New Roman"/>
          <w:b/>
          <w:sz w:val="24"/>
          <w:szCs w:val="24"/>
        </w:rPr>
        <w:t>универсальные: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591BFA">
        <w:rPr>
          <w:rFonts w:ascii="Times New Roman" w:eastAsia="HiddenHorzOCR" w:hAnsi="Times New Roman"/>
          <w:b/>
          <w:sz w:val="24"/>
          <w:szCs w:val="24"/>
        </w:rPr>
        <w:t>общепрофессиональные: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591BFA">
        <w:rPr>
          <w:rFonts w:ascii="Times New Roman" w:eastAsia="HiddenHorzOCR" w:hAnsi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FF0C76" w:rsidRPr="00591BFA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1BFA">
        <w:rPr>
          <w:rFonts w:ascii="Times New Roman" w:hAnsi="Times New Roman"/>
          <w:b/>
          <w:sz w:val="24"/>
          <w:szCs w:val="24"/>
        </w:rPr>
        <w:t xml:space="preserve">профессиональные: </w:t>
      </w:r>
    </w:p>
    <w:p w:rsidR="00FF0C76" w:rsidRPr="00591BFA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FF0C76" w:rsidRPr="00591BFA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91BFA">
        <w:rPr>
          <w:rFonts w:ascii="Times New Roman" w:hAnsi="Times New Roman"/>
          <w:sz w:val="24"/>
          <w:szCs w:val="24"/>
        </w:rPr>
        <w:t>отовностью применять разнообразные методологические подходы к моделированию и проектированию сортов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1BFA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FF0C76" w:rsidRPr="00591BFA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распознавать по морфологическим признакам наиболее распространенные в регионах сорта сельскохозяйственных растений, оценивать их </w:t>
      </w:r>
      <w:r w:rsidRPr="00591BFA">
        <w:rPr>
          <w:rFonts w:ascii="Times New Roman" w:hAnsi="Times New Roman"/>
          <w:sz w:val="24"/>
          <w:szCs w:val="24"/>
        </w:rPr>
        <w:lastRenderedPageBreak/>
        <w:t xml:space="preserve">физиологическое состояние, адаптационный потенциал и определять факторы улучшения роста, развития и качества продукции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FF0C76" w:rsidRPr="00591BFA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B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FF0C76" w:rsidRPr="00591BFA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>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1BFA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.</w:t>
      </w:r>
    </w:p>
    <w:p w:rsidR="00FF0C76" w:rsidRPr="00535E86" w:rsidRDefault="00FF0C76" w:rsidP="00FF0C76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F22">
        <w:rPr>
          <w:rFonts w:ascii="Times New Roman" w:hAnsi="Times New Roman"/>
          <w:sz w:val="24"/>
          <w:szCs w:val="24"/>
          <w:lang w:eastAsia="ru-RU"/>
        </w:rPr>
        <w:t>В результате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освоения дисциплин </w:t>
      </w:r>
      <w:proofErr w:type="gramStart"/>
      <w:r w:rsidRPr="00535E8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35E86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FF0C76" w:rsidRPr="00535E86" w:rsidRDefault="00FF0C76" w:rsidP="00FF0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знать: </w:t>
      </w:r>
    </w:p>
    <w:p w:rsidR="00FF0C76" w:rsidRPr="00535E86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- методику и технику рационального и эффективного поиска научной информации;</w:t>
      </w:r>
    </w:p>
    <w:p w:rsidR="00FF0C76" w:rsidRPr="00535E86" w:rsidRDefault="00FF0C76" w:rsidP="00FF0C7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535E86">
        <w:rPr>
          <w:rFonts w:ascii="Times New Roman" w:hAnsi="Times New Roman"/>
          <w:sz w:val="24"/>
          <w:szCs w:val="24"/>
        </w:rPr>
        <w:t>патентоведения</w:t>
      </w:r>
      <w:proofErr w:type="spellEnd"/>
      <w:r w:rsidRPr="00535E86">
        <w:rPr>
          <w:rFonts w:ascii="Times New Roman" w:hAnsi="Times New Roman"/>
          <w:sz w:val="24"/>
          <w:szCs w:val="24"/>
        </w:rPr>
        <w:t>;</w:t>
      </w:r>
    </w:p>
    <w:p w:rsidR="00FF0C76" w:rsidRDefault="00FF0C76" w:rsidP="00FF0C7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правила составления и подачи заявок на объекты интеллектуальной собственности;</w:t>
      </w:r>
    </w:p>
    <w:p w:rsidR="00FF0C76" w:rsidRPr="00AB339E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752FB">
        <w:rPr>
          <w:rFonts w:ascii="Times New Roman" w:hAnsi="Times New Roman"/>
          <w:sz w:val="24"/>
          <w:szCs w:val="24"/>
        </w:rPr>
        <w:t xml:space="preserve">- </w:t>
      </w:r>
      <w:r w:rsidRPr="00AB339E">
        <w:rPr>
          <w:rFonts w:ascii="Times New Roman" w:hAnsi="Times New Roman"/>
          <w:sz w:val="24"/>
          <w:szCs w:val="24"/>
        </w:rPr>
        <w:t xml:space="preserve">состояние вопроса по перспективным технологиям в области селекции и семеноводства сельскохозяйственных культур; </w:t>
      </w:r>
    </w:p>
    <w:p w:rsidR="00FF0C76" w:rsidRPr="00AB339E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>- современную методологическую базу для моделирования и оптимизации методов селекции и семеноводства сельскохозяйственных растений;</w:t>
      </w:r>
    </w:p>
    <w:p w:rsidR="00FF0C76" w:rsidRPr="00AB339E" w:rsidRDefault="00FF0C76" w:rsidP="00FF0C7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 xml:space="preserve">- современную техническую базу для реализации селекционного процесса, сортоиспытания; </w:t>
      </w:r>
    </w:p>
    <w:p w:rsidR="00FF0C76" w:rsidRPr="003752FB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</w:rPr>
        <w:t>- инновации, современные технологические разработки в области селекции и семеноводства сельскохозяйственных культур;</w:t>
      </w:r>
    </w:p>
    <w:p w:rsidR="00FF0C76" w:rsidRPr="00535E86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методологию эффективного поиска, анализа и использования научной информации;</w:t>
      </w:r>
    </w:p>
    <w:p w:rsidR="00FF0C76" w:rsidRPr="00535E86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</w:t>
      </w:r>
      <w:r w:rsidRPr="00375A7A">
        <w:rPr>
          <w:rFonts w:ascii="Times New Roman" w:hAnsi="Times New Roman"/>
          <w:sz w:val="24"/>
          <w:szCs w:val="24"/>
        </w:rPr>
        <w:t>структуру</w:t>
      </w:r>
      <w:r w:rsidRPr="00535E86">
        <w:rPr>
          <w:rFonts w:ascii="Times New Roman" w:hAnsi="Times New Roman"/>
          <w:sz w:val="24"/>
          <w:szCs w:val="24"/>
        </w:rPr>
        <w:t xml:space="preserve"> и требования к оформлению научно-квалификационной работы и ее автореферату; критерии научной новизны и практической значимости результатов научно-квалификационной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FF0C76" w:rsidRPr="00535E86" w:rsidRDefault="00FF0C76" w:rsidP="00FF0C7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систему подачи заявок на гранты в области актуальных научных и научно-образовательных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FF0C76" w:rsidRPr="00535E86" w:rsidRDefault="00FF0C76" w:rsidP="00FF0C7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современные методы и </w:t>
      </w:r>
      <w:r>
        <w:rPr>
          <w:rFonts w:ascii="Times New Roman" w:hAnsi="Times New Roman"/>
          <w:sz w:val="24"/>
          <w:szCs w:val="24"/>
        </w:rPr>
        <w:t>технологии научной коммуникации.</w:t>
      </w:r>
    </w:p>
    <w:p w:rsidR="00FF0C76" w:rsidRPr="00535E86" w:rsidRDefault="00FF0C76" w:rsidP="00FF0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</w:rPr>
        <w:t>осуществлять научно-поисковую, творческую и исследовательскую деятельность;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FF0C76" w:rsidRPr="00AB339E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</w:rPr>
        <w:t>осуществлять анализ научной литературы и экспериментальных данных в области селекции и семеноводства сельскохозяйственных культур;</w:t>
      </w:r>
    </w:p>
    <w:p w:rsidR="00FF0C76" w:rsidRPr="00AB339E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</w:rPr>
        <w:t>осуществлять анализ научной литературы в области инновационных технологий селекции и семеноводства сельскохозяйственных культур;</w:t>
      </w:r>
    </w:p>
    <w:p w:rsidR="00FF0C76" w:rsidRPr="00AB339E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>осуществлять выбор объектов для проведения научных исследований в области селекции и семеноводства сельскохозяйственных растений;</w:t>
      </w:r>
    </w:p>
    <w:p w:rsidR="00FF0C7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  <w:lang w:eastAsia="ru-RU"/>
        </w:rPr>
        <w:t>критически оценивать методологические подходы при проведении экспериментальных исследований в области методов и средств селекции,  генетики  и семеноводства сельскохозяйственных растений;</w:t>
      </w:r>
      <w:r w:rsidRPr="00535E86">
        <w:rPr>
          <w:rFonts w:ascii="Times New Roman" w:hAnsi="Times New Roman"/>
          <w:sz w:val="24"/>
          <w:szCs w:val="24"/>
        </w:rPr>
        <w:t xml:space="preserve"> 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35E86">
        <w:rPr>
          <w:rFonts w:ascii="Times New Roman" w:hAnsi="Times New Roman"/>
          <w:sz w:val="24"/>
          <w:szCs w:val="24"/>
        </w:rPr>
        <w:t>ормулировать научные положения, выносимые на защиту научно-квалификационной работы;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5E86">
        <w:rPr>
          <w:rFonts w:ascii="Times New Roman" w:hAnsi="Times New Roman"/>
          <w:sz w:val="24"/>
          <w:szCs w:val="24"/>
        </w:rPr>
        <w:t xml:space="preserve">оставлять заявки в рамках </w:t>
      </w:r>
      <w:proofErr w:type="spellStart"/>
      <w:r w:rsidRPr="00535E86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деятельности и продвижения инновационных проектов;</w:t>
      </w:r>
    </w:p>
    <w:p w:rsidR="00FF0C76" w:rsidRPr="00535E86" w:rsidRDefault="00FF0C76" w:rsidP="00FF0C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35E86">
        <w:rPr>
          <w:rFonts w:ascii="Times New Roman" w:hAnsi="Times New Roman"/>
          <w:sz w:val="24"/>
          <w:szCs w:val="24"/>
        </w:rPr>
        <w:t>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lastRenderedPageBreak/>
        <w:t>владеть навыками</w:t>
      </w:r>
      <w:r w:rsidRPr="00535E86">
        <w:rPr>
          <w:rFonts w:ascii="Times New Roman" w:hAnsi="Times New Roman"/>
          <w:sz w:val="24"/>
          <w:szCs w:val="24"/>
        </w:rPr>
        <w:t>;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анализа и обобщения информационных источников по теме исследований;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публичного представления результатов НИР;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составления структурных элементов заявки на изобретение или полезную модель;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составления и оформления научной документации (отчетов, обзоров, рефератов, аннотаций, докладов и статей, диссертаций), библиографии и ссылок при разработке инновационных технологий </w:t>
      </w:r>
      <w:r>
        <w:rPr>
          <w:rFonts w:ascii="Times New Roman" w:hAnsi="Times New Roman"/>
          <w:sz w:val="24"/>
          <w:szCs w:val="24"/>
        </w:rPr>
        <w:t>по более эффективному использованию биологических ресурсов;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</w:t>
      </w:r>
      <w:r>
        <w:rPr>
          <w:rFonts w:ascii="Times New Roman" w:hAnsi="Times New Roman"/>
          <w:sz w:val="24"/>
          <w:szCs w:val="24"/>
        </w:rPr>
        <w:t>ственную научную компетентность.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5E86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FF0C76" w:rsidRPr="00AB339E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39E">
        <w:rPr>
          <w:rFonts w:ascii="Times New Roman" w:hAnsi="Times New Roman"/>
          <w:sz w:val="24"/>
          <w:szCs w:val="24"/>
          <w:lang w:eastAsia="ru-RU"/>
        </w:rPr>
        <w:t xml:space="preserve">- постановки экспериментов и опытов в области методов и средств селекции, генетики и семеноводства </w:t>
      </w:r>
      <w:r w:rsidRPr="00AB339E"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сельскохозяйственных растений;</w:t>
      </w:r>
    </w:p>
    <w:p w:rsidR="00FF0C76" w:rsidRDefault="00FF0C76" w:rsidP="00FF0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339E">
        <w:rPr>
          <w:rFonts w:ascii="Times New Roman" w:hAnsi="Times New Roman"/>
          <w:sz w:val="24"/>
          <w:szCs w:val="24"/>
        </w:rPr>
        <w:t>- решения исследовательских и практических задач в области селекции и семеноводства сельскохозяйственных растений;</w:t>
      </w:r>
    </w:p>
    <w:p w:rsidR="00FF0C76" w:rsidRPr="00535E86" w:rsidRDefault="00FF0C76" w:rsidP="00FF0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 xml:space="preserve">участия в конкурсах инновационных проектов и составления заявок в рамках </w:t>
      </w:r>
      <w:proofErr w:type="spellStart"/>
      <w:r w:rsidRPr="00535E86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>коммуникации при апробации и обсуждении результатов научных исследований с отечест</w:t>
      </w:r>
      <w:r>
        <w:rPr>
          <w:rFonts w:ascii="Times New Roman" w:hAnsi="Times New Roman"/>
          <w:sz w:val="24"/>
          <w:szCs w:val="24"/>
        </w:rPr>
        <w:t>венными и зарубежными коллегами.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sz w:val="24"/>
          <w:szCs w:val="24"/>
        </w:rPr>
      </w:pPr>
      <w:r w:rsidRPr="007730DE">
        <w:rPr>
          <w:rFonts w:ascii="Times New Roman" w:hAnsi="Times New Roman"/>
          <w:sz w:val="24"/>
          <w:szCs w:val="24"/>
        </w:rPr>
        <w:t>Содержание подготовки</w:t>
      </w:r>
      <w:r w:rsidRPr="00535E86">
        <w:rPr>
          <w:rFonts w:ascii="Times New Roman" w:hAnsi="Times New Roman"/>
          <w:sz w:val="24"/>
          <w:szCs w:val="24"/>
        </w:rPr>
        <w:t xml:space="preserve"> научно-квалификационной работы</w:t>
      </w:r>
      <w:r>
        <w:rPr>
          <w:rFonts w:ascii="Times New Roman" w:hAnsi="Times New Roman"/>
          <w:sz w:val="24"/>
          <w:szCs w:val="24"/>
        </w:rPr>
        <w:t>: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1. Выполнить и оформить аналитический обзор отечественных и зарубежных источников литературы по </w:t>
      </w:r>
      <w:r>
        <w:rPr>
          <w:rFonts w:ascii="Times New Roman" w:hAnsi="Times New Roman"/>
          <w:sz w:val="24"/>
          <w:szCs w:val="24"/>
          <w:lang w:eastAsia="ru-RU"/>
        </w:rPr>
        <w:t>выбранной тематике исследований;</w:t>
      </w:r>
    </w:p>
    <w:p w:rsidR="00FF0C7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2. Сформулировать научную проблему и обосновать новое направление ее решения. 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35E86">
        <w:rPr>
          <w:rFonts w:ascii="Times New Roman" w:hAnsi="Times New Roman"/>
          <w:sz w:val="24"/>
          <w:szCs w:val="24"/>
          <w:lang w:eastAsia="ru-RU"/>
        </w:rPr>
        <w:t>Сформулировать и изложить цель работы и соподчиненные ей задачи.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35E86">
        <w:rPr>
          <w:rFonts w:ascii="Times New Roman" w:hAnsi="Times New Roman"/>
          <w:sz w:val="24"/>
          <w:szCs w:val="24"/>
          <w:lang w:eastAsia="ru-RU"/>
        </w:rPr>
        <w:t>.  Построить схему исследований, подобрать методики выполнения экспериментов.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. Изложить и описать, в том числе с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>методов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статистической обработки, результаты экспериментальных исследований, включая сравнительную оценку с имеющимися аналогами в данной обла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35E86">
        <w:rPr>
          <w:rFonts w:ascii="Times New Roman" w:hAnsi="Times New Roman"/>
          <w:sz w:val="24"/>
          <w:szCs w:val="24"/>
          <w:lang w:eastAsia="ru-RU"/>
        </w:rPr>
        <w:t>ти исследований.</w:t>
      </w:r>
    </w:p>
    <w:p w:rsidR="00FF0C7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. Для подтверждения достоверности результатов исследований в области разработки новых и модернизации существующих </w:t>
      </w:r>
      <w:r>
        <w:rPr>
          <w:rFonts w:ascii="Times New Roman" w:hAnsi="Times New Roman"/>
          <w:sz w:val="24"/>
          <w:szCs w:val="24"/>
          <w:lang w:eastAsia="ru-RU"/>
        </w:rPr>
        <w:t>приемов по изучаемой проблеме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необходимо выполнить производственную проверку разработанных </w:t>
      </w:r>
      <w:r>
        <w:rPr>
          <w:rFonts w:ascii="Times New Roman" w:hAnsi="Times New Roman"/>
          <w:sz w:val="24"/>
          <w:szCs w:val="24"/>
          <w:lang w:eastAsia="ru-RU"/>
        </w:rPr>
        <w:t>рекомендаций.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>Контроль подготовки научно-квалификационной работы осуществляется в конце 8 семестра в форме зачета.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E86">
        <w:rPr>
          <w:rFonts w:ascii="Times New Roman" w:hAnsi="Times New Roman"/>
          <w:sz w:val="24"/>
          <w:szCs w:val="24"/>
          <w:lang w:eastAsia="ru-RU"/>
        </w:rPr>
        <w:t xml:space="preserve">Трудоемкость подготовки научно-квалификационной работы составляет </w:t>
      </w:r>
      <w:r w:rsidRPr="00C53E13">
        <w:rPr>
          <w:rFonts w:ascii="Times New Roman" w:hAnsi="Times New Roman"/>
          <w:sz w:val="24"/>
          <w:szCs w:val="24"/>
          <w:lang w:eastAsia="ru-RU"/>
        </w:rPr>
        <w:t>3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зачетных единиц, или </w:t>
      </w:r>
      <w:r w:rsidRPr="00C53E13">
        <w:rPr>
          <w:rFonts w:ascii="Times New Roman" w:hAnsi="Times New Roman"/>
          <w:sz w:val="24"/>
          <w:szCs w:val="24"/>
          <w:lang w:eastAsia="ru-RU"/>
        </w:rPr>
        <w:t>108</w:t>
      </w:r>
      <w:r w:rsidRPr="00535E86">
        <w:rPr>
          <w:rFonts w:ascii="Times New Roman" w:hAnsi="Times New Roman"/>
          <w:sz w:val="24"/>
          <w:szCs w:val="24"/>
          <w:lang w:eastAsia="ru-RU"/>
        </w:rPr>
        <w:t xml:space="preserve"> ч.</w:t>
      </w:r>
    </w:p>
    <w:p w:rsidR="00FF0C76" w:rsidRPr="00535E8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Разработчик:</w:t>
      </w:r>
      <w:r w:rsidRPr="00535E86">
        <w:rPr>
          <w:rFonts w:ascii="Times New Roman" w:hAnsi="Times New Roman"/>
          <w:sz w:val="24"/>
          <w:szCs w:val="24"/>
        </w:rPr>
        <w:tab/>
      </w:r>
      <w:r w:rsidRPr="00535E86">
        <w:rPr>
          <w:rFonts w:ascii="Times New Roman" w:hAnsi="Times New Roman"/>
          <w:sz w:val="24"/>
          <w:szCs w:val="24"/>
        </w:rPr>
        <w:tab/>
        <w:t>д.</w:t>
      </w:r>
      <w:r>
        <w:rPr>
          <w:rFonts w:ascii="Times New Roman" w:hAnsi="Times New Roman"/>
          <w:sz w:val="24"/>
          <w:szCs w:val="24"/>
        </w:rPr>
        <w:t xml:space="preserve"> с.-х. </w:t>
      </w:r>
      <w:r w:rsidRPr="00535E86">
        <w:rPr>
          <w:rFonts w:ascii="Times New Roman" w:hAnsi="Times New Roman"/>
          <w:sz w:val="24"/>
          <w:szCs w:val="24"/>
        </w:rPr>
        <w:t xml:space="preserve">н., проф. </w:t>
      </w:r>
      <w:r>
        <w:rPr>
          <w:rFonts w:ascii="Times New Roman" w:hAnsi="Times New Roman"/>
          <w:sz w:val="24"/>
          <w:szCs w:val="24"/>
        </w:rPr>
        <w:t>Ващенко Т.Г.</w:t>
      </w:r>
    </w:p>
    <w:p w:rsidR="00FF0C7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C76" w:rsidRDefault="00FF0C76" w:rsidP="00FF0C76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5E86">
        <w:rPr>
          <w:rFonts w:ascii="Times New Roman" w:hAnsi="Times New Roman"/>
          <w:b/>
          <w:sz w:val="24"/>
          <w:szCs w:val="24"/>
          <w:lang w:eastAsia="ru-RU"/>
        </w:rPr>
        <w:t>Б.4. ГОСУДАРСТВЕННАЯ ИТОГОВАЯ АТТЕСТАЦИЯ</w:t>
      </w:r>
    </w:p>
    <w:p w:rsidR="00FF0C76" w:rsidRPr="00535E86" w:rsidRDefault="00FF0C76" w:rsidP="00FF0C76">
      <w:pPr>
        <w:autoSpaceDE w:val="0"/>
        <w:autoSpaceDN w:val="0"/>
        <w:spacing w:after="0" w:line="240" w:lineRule="auto"/>
        <w:ind w:right="851"/>
        <w:rPr>
          <w:rFonts w:ascii="Times New Roman" w:hAnsi="Times New Roman"/>
          <w:b/>
          <w:sz w:val="24"/>
          <w:szCs w:val="24"/>
          <w:lang w:eastAsia="ru-RU"/>
        </w:rPr>
      </w:pP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направленности Селекция и семеноводство сельскохозяйственных растений.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Задачами ГИА являются проверки уровней </w:t>
      </w:r>
      <w:proofErr w:type="spellStart"/>
      <w:r w:rsidRPr="00535E8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компетенций, определенных ФГОС, ОПОП ВГАУ по направлению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F76192">
        <w:rPr>
          <w:rFonts w:ascii="Times New Roman" w:hAnsi="Times New Roman"/>
          <w:sz w:val="28"/>
          <w:szCs w:val="28"/>
        </w:rPr>
        <w:t xml:space="preserve"> </w:t>
      </w:r>
      <w:r w:rsidRPr="0026159C">
        <w:rPr>
          <w:rFonts w:ascii="Times New Roman" w:hAnsi="Times New Roman"/>
          <w:sz w:val="24"/>
          <w:szCs w:val="24"/>
        </w:rPr>
        <w:t xml:space="preserve"> </w:t>
      </w:r>
      <w:r w:rsidRPr="00535E86">
        <w:rPr>
          <w:rFonts w:ascii="Times New Roman" w:hAnsi="Times New Roman"/>
          <w:sz w:val="24"/>
          <w:szCs w:val="24"/>
        </w:rPr>
        <w:t xml:space="preserve">и </w:t>
      </w:r>
      <w:r w:rsidRPr="00535E86">
        <w:rPr>
          <w:rFonts w:ascii="Times New Roman" w:hAnsi="Times New Roman"/>
          <w:sz w:val="24"/>
          <w:szCs w:val="24"/>
        </w:rPr>
        <w:lastRenderedPageBreak/>
        <w:t>отнесенных учебным планом ОПОП к освоению на завершающем этапе в процессе государственной итоговой аттестации.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Задачи профессиональной деятельности выпускника в соответствии с профессиональными стандартами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5E86">
        <w:rPr>
          <w:rFonts w:ascii="Times New Roman" w:hAnsi="Times New Roman"/>
          <w:sz w:val="24"/>
          <w:szCs w:val="24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В преподавательской деятельности: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преподавание по программам </w:t>
      </w:r>
      <w:proofErr w:type="spellStart"/>
      <w:r w:rsidRPr="00535E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преподавание учебных предметов, курсов, дисциплин (модулей) по программам </w:t>
      </w:r>
      <w:proofErr w:type="spellStart"/>
      <w:r w:rsidRPr="00535E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535E86">
        <w:rPr>
          <w:rFonts w:ascii="Times New Roman" w:hAnsi="Times New Roman"/>
          <w:sz w:val="24"/>
          <w:szCs w:val="24"/>
        </w:rPr>
        <w:t>ВО</w:t>
      </w:r>
      <w:proofErr w:type="gramEnd"/>
      <w:r w:rsidRPr="00535E86">
        <w:rPr>
          <w:rFonts w:ascii="Times New Roman" w:hAnsi="Times New Roman"/>
          <w:sz w:val="24"/>
          <w:szCs w:val="24"/>
        </w:rPr>
        <w:t xml:space="preserve"> и ДПО;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535E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5E86">
        <w:rPr>
          <w:rFonts w:ascii="Times New Roman" w:hAnsi="Times New Roman"/>
          <w:sz w:val="24"/>
          <w:szCs w:val="24"/>
        </w:rPr>
        <w:t xml:space="preserve"> по программам ВО и ДПО, в </w:t>
      </w:r>
      <w:proofErr w:type="spellStart"/>
      <w:r w:rsidRPr="00535E86">
        <w:rPr>
          <w:rFonts w:ascii="Times New Roman" w:hAnsi="Times New Roman"/>
          <w:sz w:val="24"/>
          <w:szCs w:val="24"/>
        </w:rPr>
        <w:t>т.ч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. подготовкой выпускной квалификационной работы;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 w:rsidRPr="00535E86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535E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5E8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</w:r>
      <w:proofErr w:type="spellStart"/>
      <w:r w:rsidRPr="00535E8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5E86">
        <w:rPr>
          <w:rFonts w:ascii="Times New Roman" w:hAnsi="Times New Roman"/>
          <w:sz w:val="24"/>
          <w:szCs w:val="24"/>
        </w:rPr>
        <w:t xml:space="preserve"> и дополнительных профессиональных программ для лиц, имеющих или получающих соответствующую квалификацию;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В научно-исследовательской деятельности: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осуществлять взаимодействие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35E86">
        <w:rPr>
          <w:rFonts w:ascii="Times New Roman" w:hAnsi="Times New Roman"/>
          <w:sz w:val="24"/>
          <w:szCs w:val="24"/>
        </w:rPr>
        <w:t xml:space="preserve">другими подразделениями научной организации;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разрабатывать план деятельности подразделения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вести сложные научные исследования в рамках реализуемых проектов;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экспертизу результатов проектов;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проектными и иными организациями, </w:t>
      </w:r>
      <w:proofErr w:type="gramStart"/>
      <w:r w:rsidRPr="00535E86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535E86">
        <w:rPr>
          <w:rFonts w:ascii="Times New Roman" w:hAnsi="Times New Roman"/>
          <w:sz w:val="24"/>
          <w:szCs w:val="24"/>
        </w:rPr>
        <w:t>);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принимать обоснованные решения с целью </w:t>
      </w:r>
      <w:proofErr w:type="gramStart"/>
      <w:r w:rsidRPr="00535E86">
        <w:rPr>
          <w:rFonts w:ascii="Times New Roman" w:hAnsi="Times New Roman"/>
          <w:sz w:val="24"/>
          <w:szCs w:val="24"/>
        </w:rPr>
        <w:t>повышения результативности деятельности подразделения научной организации</w:t>
      </w:r>
      <w:proofErr w:type="gramEnd"/>
      <w:r w:rsidRPr="00535E86">
        <w:rPr>
          <w:rFonts w:ascii="Times New Roman" w:hAnsi="Times New Roman"/>
          <w:sz w:val="24"/>
          <w:szCs w:val="24"/>
        </w:rPr>
        <w:t>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обеспечивать функционирование системы качества в подразделении;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lastRenderedPageBreak/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формировать предложения к плану научной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выполнять отдельные задания по проведению исследований (реализации проектов);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продвигать результаты собственной научной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реализовывать изменения, необходимые для повышения результативности собственной научной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использовать элементы менеджмента качества в собственной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обеспечивать подразделение необходимыми ресурсами (материальными и нематериальными);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готовить заявки на участие в конкурсах (тендерах, грантах) на финансирование научной деятельности;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рациональное использование материальных ресурсов в подразделении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эффективно использовать нематериальные ресурсы при выполнении проектных заданий научных исследований;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использовать современные информационные системы, включая </w:t>
      </w:r>
      <w:proofErr w:type="spellStart"/>
      <w:r w:rsidRPr="00535E86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535E86">
        <w:rPr>
          <w:rFonts w:ascii="Times New Roman" w:hAnsi="Times New Roman"/>
          <w:sz w:val="24"/>
          <w:szCs w:val="24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обеспечивать рациональную загрузку и расстановку кадров подразделения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участвовать в подборе, привлечении и адаптации персонала подразделения; 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и управлять работой проектных команд в подразделении;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участвовать в работе проектных команд (работать в команде);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осуществлять руководство квалификационными работами молодых специалистов;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организовывать деятельность подразделения научной организации в соответствии с требованиями промышленной и экологической безопасности и охраны труда контролировать их соблюдение;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FF0C76" w:rsidRPr="00535E86" w:rsidRDefault="00FF0C76" w:rsidP="00FF0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35E86">
        <w:rPr>
          <w:rFonts w:ascii="Times New Roman" w:hAnsi="Times New Roman"/>
          <w:sz w:val="24"/>
          <w:szCs w:val="24"/>
        </w:rPr>
        <w:t>освоения программы аспирантуры направления подготовки</w:t>
      </w:r>
      <w:proofErr w:type="gramEnd"/>
      <w:r w:rsidRPr="00535E86">
        <w:rPr>
          <w:rFonts w:ascii="Times New Roman" w:hAnsi="Times New Roman"/>
          <w:sz w:val="24"/>
          <w:szCs w:val="24"/>
        </w:rPr>
        <w:t xml:space="preserve"> </w:t>
      </w:r>
      <w:r w:rsidRPr="00F76192">
        <w:rPr>
          <w:rFonts w:ascii="Times New Roman" w:eastAsia="HiddenHorzOCR" w:hAnsi="Times New Roman"/>
          <w:sz w:val="24"/>
          <w:szCs w:val="24"/>
        </w:rPr>
        <w:t xml:space="preserve">35.06.01 </w:t>
      </w:r>
      <w:r>
        <w:rPr>
          <w:rFonts w:ascii="Times New Roman" w:eastAsia="HiddenHorzOCR" w:hAnsi="Times New Roman"/>
          <w:sz w:val="24"/>
          <w:szCs w:val="24"/>
        </w:rPr>
        <w:t>«</w:t>
      </w:r>
      <w:r w:rsidRPr="00F76192">
        <w:rPr>
          <w:rFonts w:ascii="Times New Roman" w:eastAsia="HiddenHorzOCR" w:hAnsi="Times New Roman"/>
          <w:sz w:val="24"/>
          <w:szCs w:val="24"/>
        </w:rPr>
        <w:t>Сельское хозяйство</w:t>
      </w:r>
      <w:r>
        <w:rPr>
          <w:rFonts w:ascii="Times New Roman" w:eastAsia="HiddenHorzOCR" w:hAnsi="Times New Roman"/>
          <w:sz w:val="24"/>
          <w:szCs w:val="24"/>
        </w:rPr>
        <w:t>»</w:t>
      </w:r>
      <w:r w:rsidRPr="00F76192">
        <w:rPr>
          <w:rFonts w:ascii="Times New Roman" w:hAnsi="Times New Roman"/>
          <w:sz w:val="28"/>
          <w:szCs w:val="28"/>
        </w:rPr>
        <w:t xml:space="preserve"> </w:t>
      </w:r>
      <w:r w:rsidRPr="00535E86">
        <w:rPr>
          <w:rFonts w:ascii="Times New Roman" w:hAnsi="Times New Roman"/>
          <w:sz w:val="24"/>
          <w:szCs w:val="24"/>
        </w:rPr>
        <w:t>у выпускника должны быть сформированы: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универсальные компетенции;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общепрофессиональные компетенции;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- профессиональные компетенции.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lastRenderedPageBreak/>
        <w:t>Выпускник, освоивший программу аспирантуры, должен обладать следующими универсальными компетенциями: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FF0C76" w:rsidRPr="00C472C0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FF0C76" w:rsidRDefault="00FF0C76" w:rsidP="00F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C472C0">
        <w:rPr>
          <w:rFonts w:ascii="Times New Roman" w:eastAsia="HiddenHorzOCR" w:hAnsi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FF0C76" w:rsidRPr="00C472C0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72C0">
        <w:rPr>
          <w:rFonts w:ascii="Times New Roman" w:hAnsi="Times New Roman"/>
          <w:sz w:val="24"/>
          <w:szCs w:val="24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FF0C76" w:rsidRPr="00C472C0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72C0">
        <w:rPr>
          <w:rFonts w:ascii="Times New Roman" w:hAnsi="Times New Roman"/>
          <w:sz w:val="24"/>
          <w:szCs w:val="24"/>
        </w:rPr>
        <w:t>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</w:r>
      <w:r w:rsidRPr="00AB33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ПК-1</w:t>
      </w:r>
      <w:r w:rsidRPr="00AB339E">
        <w:rPr>
          <w:rFonts w:ascii="Times New Roman" w:hAnsi="Times New Roman"/>
          <w:sz w:val="24"/>
          <w:szCs w:val="24"/>
        </w:rPr>
        <w:t>)</w:t>
      </w:r>
      <w:r w:rsidRPr="00C472C0">
        <w:rPr>
          <w:rFonts w:ascii="Times New Roman" w:hAnsi="Times New Roman"/>
          <w:sz w:val="24"/>
          <w:szCs w:val="24"/>
        </w:rPr>
        <w:t>;</w:t>
      </w:r>
    </w:p>
    <w:p w:rsidR="00FF0C76" w:rsidRPr="00C472C0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472C0">
        <w:rPr>
          <w:rFonts w:ascii="Times New Roman" w:hAnsi="Times New Roman"/>
          <w:sz w:val="24"/>
          <w:szCs w:val="24"/>
        </w:rPr>
        <w:t>отовностью применять разнообразные методологические подходы к моделированию и проектированию сортов</w:t>
      </w:r>
      <w:r w:rsidRPr="00AB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472C0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)</w:t>
      </w:r>
      <w:r w:rsidRPr="00C472C0">
        <w:rPr>
          <w:rFonts w:ascii="Times New Roman" w:hAnsi="Times New Roman"/>
          <w:sz w:val="24"/>
          <w:szCs w:val="24"/>
        </w:rPr>
        <w:t>;</w:t>
      </w:r>
    </w:p>
    <w:p w:rsidR="00FF0C76" w:rsidRPr="00C472C0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72C0">
        <w:rPr>
          <w:rFonts w:ascii="Times New Roman" w:hAnsi="Times New Roman"/>
          <w:sz w:val="24"/>
          <w:szCs w:val="24"/>
        </w:rPr>
        <w:t>пособностью распознавать по морфологическим признакам наиболее распространенные в регионах сорта сельскохозяйственных растений, оценивать их физиологическое состояние, адаптационный потенциал и определять факторы улучшения роста, развития и качества продукции</w:t>
      </w:r>
      <w:r w:rsidRPr="00AB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472C0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  <w:r w:rsidRPr="00C472C0">
        <w:rPr>
          <w:rFonts w:ascii="Times New Roman" w:hAnsi="Times New Roman"/>
          <w:sz w:val="24"/>
          <w:szCs w:val="24"/>
        </w:rPr>
        <w:tab/>
        <w:t>;</w:t>
      </w:r>
    </w:p>
    <w:p w:rsidR="00FF0C76" w:rsidRPr="00C472C0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C472C0">
        <w:rPr>
          <w:rFonts w:ascii="Times New Roman" w:hAnsi="Times New Roman"/>
          <w:sz w:val="24"/>
          <w:szCs w:val="24"/>
        </w:rPr>
        <w:t>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72C0">
        <w:rPr>
          <w:rFonts w:ascii="Times New Roman" w:hAnsi="Times New Roman"/>
          <w:sz w:val="24"/>
          <w:szCs w:val="24"/>
        </w:rPr>
        <w:t>ПК-4</w:t>
      </w:r>
      <w:r w:rsidRPr="00C472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)</w:t>
      </w:r>
      <w:r w:rsidRPr="00C472C0">
        <w:rPr>
          <w:rFonts w:ascii="Times New Roman" w:hAnsi="Times New Roman"/>
          <w:sz w:val="24"/>
          <w:szCs w:val="24"/>
        </w:rPr>
        <w:t>;</w:t>
      </w:r>
    </w:p>
    <w:p w:rsidR="00FF0C76" w:rsidRPr="00C472C0" w:rsidRDefault="00FF0C76" w:rsidP="00FF0C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72C0">
        <w:rPr>
          <w:rFonts w:ascii="Times New Roman" w:hAnsi="Times New Roman"/>
          <w:sz w:val="24"/>
          <w:szCs w:val="24"/>
        </w:rPr>
        <w:t>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72C0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>)</w:t>
      </w:r>
      <w:r w:rsidRPr="00C472C0">
        <w:rPr>
          <w:rFonts w:ascii="Times New Roman" w:hAnsi="Times New Roman"/>
          <w:sz w:val="24"/>
          <w:szCs w:val="24"/>
        </w:rPr>
        <w:t>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FF0C76" w:rsidRPr="00535E86" w:rsidRDefault="00FF0C76" w:rsidP="00FF0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5E86">
        <w:rPr>
          <w:rFonts w:ascii="Times New Roman" w:hAnsi="Times New Roman"/>
          <w:sz w:val="24"/>
          <w:szCs w:val="24"/>
        </w:rPr>
        <w:t>государственного экзамена;</w:t>
      </w:r>
    </w:p>
    <w:p w:rsidR="00FF0C76" w:rsidRPr="00535E86" w:rsidRDefault="00FF0C76" w:rsidP="00FF0C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5E86">
        <w:rPr>
          <w:rFonts w:ascii="Times New Roman" w:hAnsi="Times New Roman"/>
          <w:sz w:val="24"/>
          <w:szCs w:val="24"/>
        </w:rPr>
        <w:t>научного доклада об основных результатах подготовленной научно-квалификационной работы.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>Форма контроля:</w:t>
      </w:r>
    </w:p>
    <w:p w:rsidR="00FF0C76" w:rsidRPr="00535E86" w:rsidRDefault="00FF0C76" w:rsidP="00FF0C76">
      <w:pPr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35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E86">
        <w:rPr>
          <w:rFonts w:ascii="Times New Roman" w:hAnsi="Times New Roman"/>
          <w:sz w:val="24"/>
          <w:szCs w:val="24"/>
        </w:rPr>
        <w:t>государственный экзамен – экзамен;</w:t>
      </w:r>
    </w:p>
    <w:p w:rsidR="00FF0C76" w:rsidRPr="00535E86" w:rsidRDefault="00FF0C76" w:rsidP="00FF0C76">
      <w:pPr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35E86">
        <w:rPr>
          <w:rFonts w:ascii="Times New Roman" w:hAnsi="Times New Roman"/>
          <w:sz w:val="24"/>
          <w:szCs w:val="24"/>
        </w:rPr>
        <w:t xml:space="preserve">научный доклад об основных результатах подготовленной научно-квалификационной работы – </w:t>
      </w:r>
      <w:r w:rsidR="00BB209B">
        <w:rPr>
          <w:rFonts w:ascii="Times New Roman" w:eastAsia="Calibri" w:hAnsi="Times New Roman" w:cs="Times New Roman"/>
          <w:sz w:val="24"/>
          <w:szCs w:val="24"/>
        </w:rPr>
        <w:t>экзамен</w:t>
      </w:r>
      <w:bookmarkStart w:id="23" w:name="_GoBack"/>
      <w:bookmarkEnd w:id="23"/>
      <w:r w:rsidRPr="00535E86">
        <w:rPr>
          <w:rFonts w:ascii="Times New Roman" w:hAnsi="Times New Roman"/>
          <w:sz w:val="24"/>
          <w:szCs w:val="24"/>
        </w:rPr>
        <w:t>.</w:t>
      </w:r>
    </w:p>
    <w:p w:rsidR="00FF0C7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E86">
        <w:rPr>
          <w:rFonts w:ascii="Times New Roman" w:hAnsi="Times New Roman"/>
          <w:sz w:val="24"/>
          <w:szCs w:val="24"/>
        </w:rPr>
        <w:t xml:space="preserve">Разработчик: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E86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с.-х. </w:t>
      </w:r>
      <w:r w:rsidRPr="00535E86">
        <w:rPr>
          <w:rFonts w:ascii="Times New Roman" w:hAnsi="Times New Roman"/>
          <w:sz w:val="24"/>
          <w:szCs w:val="24"/>
        </w:rPr>
        <w:t>н., проф.</w:t>
      </w:r>
      <w:r>
        <w:rPr>
          <w:rFonts w:ascii="Times New Roman" w:hAnsi="Times New Roman"/>
          <w:sz w:val="24"/>
          <w:szCs w:val="24"/>
        </w:rPr>
        <w:t xml:space="preserve"> Ващенко Т.Г.</w:t>
      </w:r>
    </w:p>
    <w:p w:rsidR="00FF0C76" w:rsidRPr="00535E86" w:rsidRDefault="00FF0C76" w:rsidP="00FF0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0C76" w:rsidRDefault="00FF0C76" w:rsidP="00FF0C76"/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ФТД.     Факультативы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  <w:lang w:eastAsia="ru-RU"/>
        </w:rPr>
        <w:t>ФТД.1 Информационные технологии в образовательном процессе</w:t>
      </w:r>
    </w:p>
    <w:p w:rsidR="00194C55" w:rsidRPr="00194C55" w:rsidRDefault="00194C55" w:rsidP="00194C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  - аспирантура.  Направление подготовки аспирантов 46.06.01. Исторические науки и археология (уровень подготовки кадров высшей квалификации)</w:t>
      </w:r>
    </w:p>
    <w:p w:rsidR="00194C55" w:rsidRPr="00194C55" w:rsidRDefault="00194C55" w:rsidP="00194C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194C55" w:rsidRPr="00194C55" w:rsidRDefault="00194C55" w:rsidP="00194C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Составляющая цикла  - факультатив.</w:t>
      </w:r>
    </w:p>
    <w:p w:rsidR="00194C55" w:rsidRPr="00194C55" w:rsidRDefault="00194C55" w:rsidP="00194C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Кафедра-разработчик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информационного обеспечения и моделирования агроэкономических систем</w:t>
      </w:r>
    </w:p>
    <w:p w:rsidR="00194C55" w:rsidRPr="00194C55" w:rsidRDefault="00194C55" w:rsidP="00194C5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и место дисциплины в учебном плане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1663"/>
      </w:tblGrid>
      <w:tr w:rsidR="00194C55" w:rsidRPr="00194C55" w:rsidTr="00722D8E">
        <w:trPr>
          <w:jc w:val="center"/>
        </w:trPr>
        <w:tc>
          <w:tcPr>
            <w:tcW w:w="7562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707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C55" w:rsidRPr="00194C55" w:rsidTr="00722D8E">
        <w:trPr>
          <w:jc w:val="center"/>
        </w:trPr>
        <w:tc>
          <w:tcPr>
            <w:tcW w:w="7562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Трудоемкость: зачетные единицы</w:t>
            </w:r>
          </w:p>
        </w:tc>
        <w:tc>
          <w:tcPr>
            <w:tcW w:w="1707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4C55" w:rsidRPr="00194C55" w:rsidTr="00722D8E">
        <w:trPr>
          <w:jc w:val="center"/>
        </w:trPr>
        <w:tc>
          <w:tcPr>
            <w:tcW w:w="7562" w:type="dxa"/>
          </w:tcPr>
          <w:p w:rsidR="00194C55" w:rsidRPr="00194C55" w:rsidRDefault="00194C55" w:rsidP="00194C55">
            <w:pPr>
              <w:spacing w:after="0" w:line="240" w:lineRule="auto"/>
              <w:ind w:firstLine="1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7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94C55" w:rsidRPr="00194C55" w:rsidTr="00722D8E">
        <w:trPr>
          <w:jc w:val="center"/>
        </w:trPr>
        <w:tc>
          <w:tcPr>
            <w:tcW w:w="7562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 (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/КР/</w:t>
            </w:r>
            <w:proofErr w:type="spell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</w:tcPr>
          <w:p w:rsidR="00194C55" w:rsidRPr="00194C55" w:rsidRDefault="00194C55" w:rsidP="0019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19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4C55" w:rsidRPr="00194C55" w:rsidRDefault="00194C55" w:rsidP="00194C5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аспирантов с видами и возможностями современных информационных технологий в науке, обучить приемам их практического использования в научно-исследовательской деятельности.</w:t>
      </w:r>
    </w:p>
    <w:p w:rsidR="00194C55" w:rsidRPr="00194C55" w:rsidRDefault="00194C55" w:rsidP="00194C5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нацелена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компетенций:</w:t>
      </w:r>
    </w:p>
    <w:p w:rsidR="00194C55" w:rsidRPr="00194C55" w:rsidRDefault="00194C55" w:rsidP="00194C5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-5 готовностью к преподавательской деятельности по основным образовательным программам высшего образования;</w:t>
      </w:r>
    </w:p>
    <w:p w:rsidR="00194C55" w:rsidRPr="00194C55" w:rsidRDefault="00194C55" w:rsidP="00194C5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194C55" w:rsidRPr="00194C55" w:rsidRDefault="00194C55" w:rsidP="00194C5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 способностью планировать и решать задачи собственного профессионального и личностного развития.</w:t>
      </w:r>
    </w:p>
    <w:p w:rsidR="00194C55" w:rsidRPr="00194C55" w:rsidRDefault="00194C55" w:rsidP="00194C5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студент должен:</w:t>
      </w:r>
    </w:p>
    <w:p w:rsidR="00194C55" w:rsidRPr="00194C55" w:rsidRDefault="00194C55" w:rsidP="00194C5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возможности современных информационных технологий в науке.</w:t>
      </w:r>
    </w:p>
    <w:p w:rsidR="00194C55" w:rsidRPr="00194C55" w:rsidRDefault="00194C55" w:rsidP="00194C5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применять компьютерные технологии для решения научно-исследовательских задач;</w:t>
      </w:r>
    </w:p>
    <w:p w:rsidR="00194C55" w:rsidRPr="00194C55" w:rsidRDefault="00194C55" w:rsidP="00194C5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 программным обеспечением и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Интернет-технологиями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сбора, поиска, регистрации, хранения, обработки и передачи научной информации.</w:t>
      </w:r>
    </w:p>
    <w:p w:rsidR="00194C55" w:rsidRPr="00194C55" w:rsidRDefault="00194C55" w:rsidP="00194C5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Краткое содержание дисциплины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информационные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информационных технологий. Информатизация общества. Информационные технологии и системы в научной деятельности. Понятие и виды научной информации. Кодирование информации.</w:t>
      </w:r>
    </w:p>
    <w:p w:rsidR="00194C55" w:rsidRPr="00194C55" w:rsidRDefault="00194C55" w:rsidP="00194C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Компьютерные технологии обработки научной информации и подготовки научных отчетов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технологии. Компьютерная графика. Компьютерные презентации. Мультимедийные технологии. Обработка данных и автоматизация в табличных процессорах.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Методоориентированные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обработки данных. Базы данных и СУБД. Экспертные системы.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Нейросетевые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94C55" w:rsidRPr="00194C55" w:rsidRDefault="00194C55" w:rsidP="00194C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Сетевые технологии  и основы защиты информации.</w:t>
      </w:r>
    </w:p>
    <w:p w:rsidR="00194C55" w:rsidRPr="00194C55" w:rsidRDefault="00194C55" w:rsidP="00194C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мировых информационных ресурсов. Поиск информации по Интернет-ресурсам. Библиотечные системы. Информационно-справочные системы. Геоинформационные системы. Публикация информации на Интернет-ресурсах. Правовые аспекты защиты информации. Технологии защиты информации. Системы выявления плагиата.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к.э.н., доцент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В.П. Рябов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ФТД.2  </w:t>
      </w:r>
      <w:r w:rsidRPr="00194C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Основы </w:t>
      </w:r>
      <w:proofErr w:type="spellStart"/>
      <w:r w:rsidRPr="00194C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патентоведения</w:t>
      </w:r>
      <w:proofErr w:type="spellEnd"/>
      <w:r w:rsidRPr="00194C5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94C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Цели и задачи дисциплины</w:t>
      </w:r>
    </w:p>
    <w:p w:rsidR="00194C55" w:rsidRPr="00194C55" w:rsidRDefault="00194C55" w:rsidP="0045580B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селекции и семеноводства сельскохозяйственных растений.</w:t>
      </w:r>
    </w:p>
    <w:p w:rsidR="00194C55" w:rsidRPr="00194C55" w:rsidRDefault="00194C55" w:rsidP="00455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дисциплины: Дать теоретические основы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 с передовыми методами поиска и анализа научно-технической информации, с основами законодательства в сфере интеллектуальной собственности.</w:t>
      </w:r>
    </w:p>
    <w:p w:rsidR="00194C55" w:rsidRPr="00194C55" w:rsidRDefault="00194C55" w:rsidP="00455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уровню освоения дисциплины</w:t>
      </w:r>
    </w:p>
    <w:p w:rsidR="00194C55" w:rsidRPr="00194C55" w:rsidRDefault="00194C55" w:rsidP="0045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Результаты освоения О</w:t>
      </w:r>
      <w:r w:rsidR="000D04B8">
        <w:rPr>
          <w:rFonts w:ascii="Times New Roman" w:eastAsia="HiddenHorzOCR" w:hAnsi="Times New Roman" w:cs="Times New Roman"/>
          <w:sz w:val="24"/>
          <w:szCs w:val="24"/>
          <w:lang w:eastAsia="ru-RU"/>
        </w:rPr>
        <w:t>П</w:t>
      </w: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ОП аспирантуры 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 результате освоения программы аспирантуры у обучающегося должны быть сформированы универсальные компетенции, формируемые в результате освоения программы аспирантуры по всем направлениям подготовки; общепрофессиональные компетенции, определяемые направлением подготовки  и профессиональные компетенции</w:t>
      </w:r>
      <w:proofErr w:type="gramStart"/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определяемые направле</w:t>
      </w:r>
      <w:r w:rsidR="0045580B">
        <w:rPr>
          <w:rFonts w:ascii="Times New Roman" w:eastAsia="HiddenHorzOCR" w:hAnsi="Times New Roman" w:cs="Times New Roman"/>
          <w:sz w:val="24"/>
          <w:szCs w:val="24"/>
          <w:lang w:eastAsia="ru-RU"/>
        </w:rPr>
        <w:t>нностью программы аспирантуры (</w:t>
      </w: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профилем) программы аспирантуры в рамках направления подготовки.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 результате освоения данной дисциплины аспирант должен обладать следующими компетенциями: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194C55" w:rsidRPr="00194C55" w:rsidRDefault="00194C55" w:rsidP="00194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аспирант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194C55" w:rsidRPr="00194C55" w:rsidRDefault="00194C55" w:rsidP="00194C55">
      <w:pPr>
        <w:spacing w:after="0" w:line="240" w:lineRule="auto"/>
        <w:ind w:left="1" w:righ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понятия и определения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194C55" w:rsidRPr="00194C55" w:rsidRDefault="00194C55" w:rsidP="00194C55">
      <w:pPr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194C55" w:rsidRPr="00194C55" w:rsidRDefault="00194C55" w:rsidP="00194C55">
      <w:pPr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обладать навыками: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Общая трудоемкость дисциплины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72 часа, 2 </w:t>
      </w: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зачетных</w:t>
      </w:r>
      <w:proofErr w:type="gram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Вид промежуточной аттестации: </w:t>
      </w:r>
      <w:r w:rsidRPr="00194C55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зачет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разделы дисциплины: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законодательства в области изобретательства. Закон об изобретательской деятельности в РФ.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Защита прав патентообладателей и авторов.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Международное патентное право, м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еждународные соглашения.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Авторское право владельцев интеллектуальной собственности.</w:t>
      </w:r>
    </w:p>
    <w:p w:rsidR="00194C55" w:rsidRPr="00194C55" w:rsidRDefault="00194C55" w:rsidP="00194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94C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технических наук, </w:t>
      </w:r>
    </w:p>
    <w:p w:rsidR="00194C55" w:rsidRPr="00194C55" w:rsidRDefault="00194C55" w:rsidP="00194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эксплуатации машинно-тракторного парка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Б.2. </w:t>
      </w:r>
      <w:r w:rsidRPr="00194C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:rsidR="00194C55" w:rsidRPr="00194C55" w:rsidRDefault="00194C55" w:rsidP="00194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Б.2.1 Практика по получению профессиональных умений и опыта профессиональной деятельности. Педагогическая практика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практики – закрепление теоретических знаний у аспирантов по дисциплинам агрохимического цикла и формирование практических навыков чтения лекций и ведения лабораторно-практических занятий.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 являются: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требованиями ФГОС ВПО по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организации учебного процесса по учебному плану;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аспирантами навыков проведения лабораторных занятий со студентами по дисциплине «Агрохимия»;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аспирантами навыков чтения лекций по дисциплине «Агрохимия».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освоения содержания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формируются следующие компетенции: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(ОПК-5)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94C55" w:rsidRPr="00194C55" w:rsidRDefault="00194C55" w:rsidP="00194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практики аспирант должен: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методикой выполнения лабораторных работ, предусмотренных рабочей программой по дисциплине «Агрохимия», и уметь провести занятие со студентами по этим работам;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умение чтения лекций по дисциплине «Агрохимия» для студентов факультета агрономии, агрохимии и экологии с применением современных педагогических технологий;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приборы, оборудование и другие технические средства в учебном процессе;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контролировать самостоятельную работу студентов;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навыки ведения рабочей документации, профессионального общения со студентами, проведения разных форм воспитательной работы.</w:t>
      </w:r>
    </w:p>
    <w:p w:rsidR="00194C55" w:rsidRPr="00194C55" w:rsidRDefault="00194C55" w:rsidP="00194C55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в образовательном пространстве вуза.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подход в образовании.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традиционные педагогические технологии.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инновационные педагогические технологии. Технологии планирования и организации учебного процесса. Активное (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текстное</w:t>
      </w:r>
      <w:proofErr w:type="spellEnd"/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проблемное, игровое, модульное, проектное обучение. «Кейс» – технологии.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образования.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средств обучения.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аудиторным занятиям.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перечня методических рекомендаций студентам по закреплению и углублению полученных на аудиторных занятиях знаний и навыков, подготовке к предстоящим занятиям: 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сведений по изучаемой теме, полученных из различных источников. Устный пересказ изученного материала.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домашнего задания, предложенного в рабочей тетради.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Взаимоконтроль и взаимопроверка знаний студентов.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 при анализе практических ситуаций.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Репетиционное выступление перед студентами.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периодической печати по изучаемой теме.</w:t>
      </w:r>
    </w:p>
    <w:p w:rsidR="00194C55" w:rsidRPr="00194C55" w:rsidRDefault="00194C55" w:rsidP="0019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 - зачет</w:t>
      </w:r>
    </w:p>
    <w:p w:rsidR="00194C55" w:rsidRPr="00194C55" w:rsidRDefault="00194C55" w:rsidP="0019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недели после окончания практики аспирант 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руководителю отчет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отражается анализ ФГОС, учебного плана, графика учебного процесса, рабочей программы по дисциплине, анализ посещаемости занятий и предложения по совершенствованию учебного процесса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4C55" w:rsidRPr="00194C55" w:rsidRDefault="00194C55" w:rsidP="0019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Б.2.2 </w:t>
      </w: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научно-производственной практики – закрепление теоретических знаний, полученных аспирантами в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агроуниверситете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 являются: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навыками агрохимического обследования почв;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передовыми технологиями применения агрохимических сре</w:t>
      </w:r>
      <w:proofErr w:type="gram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возделывании сельскохозяйственных культур;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участие в анализе почвенных и растительных образцов с применением современного лабораторного оборудования;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современными методами обобщения результатов агрохимического обследования почв;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современных методик закладки и проведения полевых опытов с удобрениями.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уровню освоения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 формируются следующие компетенции: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</w:t>
      </w: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); </w:t>
      </w:r>
    </w:p>
    <w:p w:rsidR="00194C55" w:rsidRPr="00467046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(ОПК-2).</w:t>
      </w:r>
    </w:p>
    <w:p w:rsidR="00467046" w:rsidRPr="00591BFA" w:rsidRDefault="00467046" w:rsidP="004670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467046" w:rsidRPr="00591BFA" w:rsidRDefault="00467046" w:rsidP="004670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91BFA">
        <w:rPr>
          <w:rFonts w:ascii="Times New Roman" w:hAnsi="Times New Roman"/>
          <w:sz w:val="24"/>
          <w:szCs w:val="24"/>
        </w:rPr>
        <w:t>отовностью применять разнообразные методологические подходы к моделированию и проектированию сортов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1BFA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467046" w:rsidRPr="00591BFA" w:rsidRDefault="00467046" w:rsidP="004670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распознавать по морфологическим признакам наиболее распространенные в регионах сорта сельскохозяйственных растений, оценивать их физиологическое состояние, адаптационный потенциал и определять факторы улучшения роста, развития и качества продукции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467046" w:rsidRPr="00591BFA" w:rsidRDefault="00467046" w:rsidP="004670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 xml:space="preserve">пособностью обосновать задачи исследования, выбрать методы экспериментальной работы, интерпретировать и представить результаты научных экспериментов </w:t>
      </w:r>
      <w:r>
        <w:rPr>
          <w:rFonts w:ascii="Times New Roman" w:hAnsi="Times New Roman"/>
          <w:sz w:val="24"/>
          <w:szCs w:val="24"/>
        </w:rPr>
        <w:t>(</w:t>
      </w:r>
      <w:r w:rsidRPr="00591BF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B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;</w:t>
      </w:r>
    </w:p>
    <w:p w:rsidR="00467046" w:rsidRPr="00591BFA" w:rsidRDefault="00467046" w:rsidP="004670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91BFA">
        <w:rPr>
          <w:rFonts w:ascii="Times New Roman" w:hAnsi="Times New Roman"/>
          <w:sz w:val="24"/>
          <w:szCs w:val="24"/>
        </w:rPr>
        <w:t>пособностью самостоятельно организовать и провести научные исследования с использованием современных методов анализа почвенных и растительных образцов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91BFA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>)</w:t>
      </w:r>
      <w:r w:rsidRPr="00591BFA">
        <w:rPr>
          <w:rFonts w:ascii="Times New Roman" w:hAnsi="Times New Roman"/>
          <w:sz w:val="24"/>
          <w:szCs w:val="24"/>
        </w:rPr>
        <w:t>.</w:t>
      </w:r>
    </w:p>
    <w:p w:rsidR="00467046" w:rsidRPr="00467046" w:rsidRDefault="00467046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46" w:rsidRPr="00467046" w:rsidRDefault="00467046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46" w:rsidRPr="00467046" w:rsidRDefault="00467046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научно-производственной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аспирант принимает непосредственное участие в следующих работах: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проведении агрономического и агрохимического обследования почв хозяйства.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организацией этих работ, документацией по использованию удобрений, почвами обследуемого хозяйства, методикой отбора проб, их подготовкой к транспортировке, анализом;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анализе растительных, почвенных и других образцов в лаборатории, в освоении методов массовых определений элементов питания в почве, методов определения содержания нитратов, остатков пестицидов, тяжелых металлов в растениях.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освоить современные инструментальные методы исследований и ознакомиться с ведением документации;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закладке и проведении полевых опытов с удобрениями, проводит учет урожая в опытах и камеральную обработку полученных данных.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должен овладеть современной техникой и методикой составления агрохимических карт и очерков к ним или паспортов полей, способами, сроками и технологией внесения </w:t>
      </w:r>
      <w:proofErr w:type="spellStart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мелиорантов</w:t>
      </w:r>
      <w:proofErr w:type="spellEnd"/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удобрений.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научно-исследовательских организациях </w:t>
      </w: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опытных станциях во время прохождения практики аспирант принимает непосредственное участие в проведении полевых, вегетационных опытов, приобретает практические навыки по их закладке, в проведении сопутствующих наблюдений, обработке материалов эксперимента и ведении документации.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передовых хозяйствах аспирант знакомится с заготовкой, хранением, способами, сроками и технологией внесения удобрений, с методами оценки пригодности </w:t>
      </w:r>
      <w:proofErr w:type="spell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агроландшафтов</w:t>
      </w:r>
      <w:proofErr w:type="spell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возделывания сельскохозяйственных культур. Принимает непосредственное участие в работах по использованию минеральных и органических удобрений, средств защиты растений.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и сроки проведения практики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 аспиранты проходят в Государственных центрах агрохимической службы, научно-исследовательских организациях, опытных станциях и передовых хозяйствах ЦЧЗ.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месяца после окончания практики аспирант </w:t>
      </w:r>
      <w:proofErr w:type="gramStart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 руководителю отчет</w:t>
      </w:r>
      <w:proofErr w:type="gramEnd"/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объемом 35-30 страниц машинописного текста, в котором указываются виды и содержание работ, в которых аспирант принимал участие в период практики, описываются методика и техника их выполнения. Указывается объем выполненных работ по почвенному и агрохимическому обследованию.</w:t>
      </w:r>
    </w:p>
    <w:p w:rsidR="00194C55" w:rsidRPr="00194C55" w:rsidRDefault="00194C55" w:rsidP="00194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Дается заключение по содержанию практики, ее организации и предложения по улучшению ее проведения. Отмечаются основные итоги работы по закреплению теоретических, профессиональных знаний и приобретению практических навыков.</w:t>
      </w:r>
    </w:p>
    <w:p w:rsidR="00194C55" w:rsidRPr="00194C55" w:rsidRDefault="00194C55" w:rsidP="0019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D5" w:rsidRDefault="003A09D5"/>
    <w:sectPr w:rsidR="003A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2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9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47EC3"/>
    <w:multiLevelType w:val="hybridMultilevel"/>
    <w:tmpl w:val="9BA699E0"/>
    <w:lvl w:ilvl="0" w:tplc="68A6F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5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6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21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20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5"/>
    <w:rsid w:val="000D04B8"/>
    <w:rsid w:val="00194C55"/>
    <w:rsid w:val="003A09D5"/>
    <w:rsid w:val="0045580B"/>
    <w:rsid w:val="00467046"/>
    <w:rsid w:val="009D161A"/>
    <w:rsid w:val="00BB209B"/>
    <w:rsid w:val="00D97E09"/>
    <w:rsid w:val="00ED26B5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4C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4C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4C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4C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4C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4C55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4C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4C5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C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C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4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4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C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C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C5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94C55"/>
  </w:style>
  <w:style w:type="paragraph" w:styleId="a3">
    <w:name w:val="footer"/>
    <w:basedOn w:val="a"/>
    <w:link w:val="a4"/>
    <w:rsid w:val="00194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55"/>
  </w:style>
  <w:style w:type="paragraph" w:styleId="a6">
    <w:name w:val="header"/>
    <w:basedOn w:val="a"/>
    <w:link w:val="a7"/>
    <w:uiPriority w:val="99"/>
    <w:rsid w:val="00194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94C5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194C5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194C55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94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94C55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94C55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194C55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194C5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194C5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94C55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94C55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194C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194C5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194C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194C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4C55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94C55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94C55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94C55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94C55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94C55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94C55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194C55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94C55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94C55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94C55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94C55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94C5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94C5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94C55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94C55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194C55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94C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9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194C55"/>
    <w:rPr>
      <w:color w:val="0000FF"/>
      <w:u w:val="single"/>
    </w:rPr>
  </w:style>
  <w:style w:type="paragraph" w:customStyle="1" w:styleId="12">
    <w:name w:val="Абзац списка1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194C5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194C55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4C55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94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94C55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194C55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94C55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94C55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94C55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94C55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94C55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94C55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94C55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194C5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94C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194C55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194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194C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94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194C55"/>
  </w:style>
  <w:style w:type="paragraph" w:styleId="af9">
    <w:name w:val="List Paragraph"/>
    <w:basedOn w:val="a"/>
    <w:qFormat/>
    <w:rsid w:val="00194C55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194C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94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194C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194C55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194C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194C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94C55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194C55"/>
    <w:rPr>
      <w:b/>
      <w:bCs/>
    </w:rPr>
  </w:style>
  <w:style w:type="paragraph" w:styleId="aff">
    <w:name w:val="Body Text First Indent"/>
    <w:basedOn w:val="ad"/>
    <w:link w:val="aff0"/>
    <w:rsid w:val="00194C55"/>
    <w:pPr>
      <w:ind w:firstLine="210"/>
    </w:pPr>
  </w:style>
  <w:style w:type="character" w:customStyle="1" w:styleId="aff0">
    <w:name w:val="Красная строка Знак"/>
    <w:basedOn w:val="ae"/>
    <w:link w:val="aff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94C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194C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194C55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194C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194C55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194C5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194C55"/>
    <w:rPr>
      <w:sz w:val="24"/>
      <w:szCs w:val="24"/>
    </w:rPr>
  </w:style>
  <w:style w:type="paragraph" w:styleId="aff5">
    <w:name w:val="Balloon Text"/>
    <w:basedOn w:val="a"/>
    <w:link w:val="aff6"/>
    <w:rsid w:val="00194C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194C5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194C55"/>
  </w:style>
  <w:style w:type="numbering" w:customStyle="1" w:styleId="1110">
    <w:name w:val="Нет списка111"/>
    <w:next w:val="a2"/>
    <w:uiPriority w:val="99"/>
    <w:semiHidden/>
    <w:unhideWhenUsed/>
    <w:rsid w:val="00194C55"/>
  </w:style>
  <w:style w:type="numbering" w:customStyle="1" w:styleId="26">
    <w:name w:val="Нет списка2"/>
    <w:next w:val="a2"/>
    <w:uiPriority w:val="99"/>
    <w:semiHidden/>
    <w:unhideWhenUsed/>
    <w:rsid w:val="00194C55"/>
  </w:style>
  <w:style w:type="numbering" w:customStyle="1" w:styleId="120">
    <w:name w:val="Нет списка12"/>
    <w:next w:val="a2"/>
    <w:uiPriority w:val="99"/>
    <w:semiHidden/>
    <w:unhideWhenUsed/>
    <w:rsid w:val="00194C55"/>
  </w:style>
  <w:style w:type="numbering" w:customStyle="1" w:styleId="37">
    <w:name w:val="Нет списка3"/>
    <w:next w:val="a2"/>
    <w:uiPriority w:val="99"/>
    <w:semiHidden/>
    <w:unhideWhenUsed/>
    <w:rsid w:val="00194C55"/>
  </w:style>
  <w:style w:type="numbering" w:customStyle="1" w:styleId="130">
    <w:name w:val="Нет списка13"/>
    <w:next w:val="a2"/>
    <w:uiPriority w:val="99"/>
    <w:semiHidden/>
    <w:unhideWhenUsed/>
    <w:rsid w:val="00194C55"/>
  </w:style>
  <w:style w:type="paragraph" w:customStyle="1" w:styleId="ConsPlusNormal">
    <w:name w:val="ConsPlusNormal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94C55"/>
  </w:style>
  <w:style w:type="numbering" w:customStyle="1" w:styleId="140">
    <w:name w:val="Нет списка14"/>
    <w:next w:val="a2"/>
    <w:semiHidden/>
    <w:rsid w:val="00194C55"/>
  </w:style>
  <w:style w:type="paragraph" w:customStyle="1" w:styleId="aff7">
    <w:name w:val="Знак Знак Знак Знак Знак Знак Знак"/>
    <w:basedOn w:val="a"/>
    <w:rsid w:val="00194C5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194C55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194C55"/>
  </w:style>
  <w:style w:type="paragraph" w:customStyle="1" w:styleId="1e">
    <w:name w:val="Основной текст с отступом1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194C55"/>
    <w:rPr>
      <w:sz w:val="24"/>
      <w:szCs w:val="24"/>
    </w:rPr>
  </w:style>
  <w:style w:type="numbering" w:customStyle="1" w:styleId="213">
    <w:name w:val="Нет списка21"/>
    <w:next w:val="a2"/>
    <w:semiHidden/>
    <w:rsid w:val="00194C55"/>
  </w:style>
  <w:style w:type="table" w:customStyle="1" w:styleId="114">
    <w:name w:val="Сетка таблицы11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194C55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194C55"/>
  </w:style>
  <w:style w:type="paragraph" w:customStyle="1" w:styleId="2d">
    <w:name w:val="Основной текст с отступом2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194C55"/>
  </w:style>
  <w:style w:type="numbering" w:customStyle="1" w:styleId="11111">
    <w:name w:val="Нет списка11111"/>
    <w:next w:val="a2"/>
    <w:uiPriority w:val="99"/>
    <w:semiHidden/>
    <w:unhideWhenUsed/>
    <w:rsid w:val="00194C55"/>
  </w:style>
  <w:style w:type="numbering" w:customStyle="1" w:styleId="2110">
    <w:name w:val="Нет списка211"/>
    <w:next w:val="a2"/>
    <w:uiPriority w:val="99"/>
    <w:semiHidden/>
    <w:unhideWhenUsed/>
    <w:rsid w:val="00194C55"/>
  </w:style>
  <w:style w:type="numbering" w:customStyle="1" w:styleId="1210">
    <w:name w:val="Нет списка121"/>
    <w:next w:val="a2"/>
    <w:uiPriority w:val="99"/>
    <w:semiHidden/>
    <w:unhideWhenUsed/>
    <w:rsid w:val="00194C55"/>
  </w:style>
  <w:style w:type="numbering" w:customStyle="1" w:styleId="312">
    <w:name w:val="Нет списка31"/>
    <w:next w:val="a2"/>
    <w:uiPriority w:val="99"/>
    <w:semiHidden/>
    <w:unhideWhenUsed/>
    <w:rsid w:val="00194C55"/>
  </w:style>
  <w:style w:type="numbering" w:customStyle="1" w:styleId="131">
    <w:name w:val="Нет списка131"/>
    <w:next w:val="a2"/>
    <w:uiPriority w:val="99"/>
    <w:semiHidden/>
    <w:unhideWhenUsed/>
    <w:rsid w:val="00194C55"/>
  </w:style>
  <w:style w:type="table" w:customStyle="1" w:styleId="214">
    <w:name w:val="Сетка таблицы21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194C55"/>
  </w:style>
  <w:style w:type="numbering" w:customStyle="1" w:styleId="150">
    <w:name w:val="Нет списка15"/>
    <w:next w:val="a2"/>
    <w:semiHidden/>
    <w:rsid w:val="00194C55"/>
  </w:style>
  <w:style w:type="table" w:customStyle="1" w:styleId="43">
    <w:name w:val="Сетка таблицы4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194C55"/>
  </w:style>
  <w:style w:type="table" w:customStyle="1" w:styleId="122">
    <w:name w:val="Сетка таблицы12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94C55"/>
  </w:style>
  <w:style w:type="numbering" w:customStyle="1" w:styleId="1112">
    <w:name w:val="Нет списка1112"/>
    <w:next w:val="a2"/>
    <w:uiPriority w:val="99"/>
    <w:semiHidden/>
    <w:unhideWhenUsed/>
    <w:rsid w:val="00194C55"/>
  </w:style>
  <w:style w:type="numbering" w:customStyle="1" w:styleId="2120">
    <w:name w:val="Нет списка212"/>
    <w:next w:val="a2"/>
    <w:uiPriority w:val="99"/>
    <w:semiHidden/>
    <w:unhideWhenUsed/>
    <w:rsid w:val="00194C55"/>
  </w:style>
  <w:style w:type="numbering" w:customStyle="1" w:styleId="1220">
    <w:name w:val="Нет списка122"/>
    <w:next w:val="a2"/>
    <w:uiPriority w:val="99"/>
    <w:semiHidden/>
    <w:unhideWhenUsed/>
    <w:rsid w:val="00194C55"/>
  </w:style>
  <w:style w:type="numbering" w:customStyle="1" w:styleId="321">
    <w:name w:val="Нет списка32"/>
    <w:next w:val="a2"/>
    <w:uiPriority w:val="99"/>
    <w:semiHidden/>
    <w:unhideWhenUsed/>
    <w:rsid w:val="00194C55"/>
  </w:style>
  <w:style w:type="numbering" w:customStyle="1" w:styleId="132">
    <w:name w:val="Нет списка132"/>
    <w:next w:val="a2"/>
    <w:uiPriority w:val="99"/>
    <w:semiHidden/>
    <w:unhideWhenUsed/>
    <w:rsid w:val="00194C55"/>
  </w:style>
  <w:style w:type="table" w:customStyle="1" w:styleId="223">
    <w:name w:val="Сетка таблицы22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194C55"/>
    <w:rPr>
      <w:color w:val="800080"/>
      <w:u w:val="single"/>
    </w:rPr>
  </w:style>
  <w:style w:type="paragraph" w:customStyle="1" w:styleId="xl65">
    <w:name w:val="xl65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94C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94C55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94C55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194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C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94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194C55"/>
  </w:style>
  <w:style w:type="character" w:customStyle="1" w:styleId="ch-book-content-inner">
    <w:name w:val="ch-book-content-inner"/>
    <w:basedOn w:val="a0"/>
    <w:rsid w:val="00194C55"/>
  </w:style>
  <w:style w:type="character" w:customStyle="1" w:styleId="A20">
    <w:name w:val="A2"/>
    <w:rsid w:val="00194C55"/>
    <w:rPr>
      <w:color w:val="000000"/>
    </w:rPr>
  </w:style>
  <w:style w:type="paragraph" w:customStyle="1" w:styleId="affa">
    <w:name w:val="т_табл"/>
    <w:basedOn w:val="a"/>
    <w:rsid w:val="00194C55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94C55"/>
  </w:style>
  <w:style w:type="paragraph" w:customStyle="1" w:styleId="xl87">
    <w:name w:val="xl87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94C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194C55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194C55"/>
  </w:style>
  <w:style w:type="paragraph" w:customStyle="1" w:styleId="affb">
    <w:name w:val="Стиль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Абзац списка3"/>
    <w:basedOn w:val="a"/>
    <w:rsid w:val="00FF0C7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4C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4C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4C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4C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4C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4C55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4C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4C5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C5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C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4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4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C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C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4C5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94C55"/>
  </w:style>
  <w:style w:type="paragraph" w:styleId="a3">
    <w:name w:val="footer"/>
    <w:basedOn w:val="a"/>
    <w:link w:val="a4"/>
    <w:rsid w:val="00194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4C55"/>
  </w:style>
  <w:style w:type="paragraph" w:styleId="a6">
    <w:name w:val="header"/>
    <w:basedOn w:val="a"/>
    <w:link w:val="a7"/>
    <w:uiPriority w:val="99"/>
    <w:rsid w:val="00194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94C5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194C5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194C55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94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94C55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94C55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194C55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194C5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194C5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94C55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94C55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194C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194C5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194C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194C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4C55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94C55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94C55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94C55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94C55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94C55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94C55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194C55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94C55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94C55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94C55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94C55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94C5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94C5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94C55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94C55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194C55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94C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9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194C55"/>
    <w:rPr>
      <w:color w:val="0000FF"/>
      <w:u w:val="single"/>
    </w:rPr>
  </w:style>
  <w:style w:type="paragraph" w:customStyle="1" w:styleId="12">
    <w:name w:val="Абзац списка1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194C5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194C55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4C55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94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94C55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194C55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94C55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94C55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94C55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94C55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94C55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94C55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94C55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194C5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94C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194C55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194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194C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94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194C55"/>
  </w:style>
  <w:style w:type="paragraph" w:styleId="af9">
    <w:name w:val="List Paragraph"/>
    <w:basedOn w:val="a"/>
    <w:qFormat/>
    <w:rsid w:val="00194C55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194C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94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194C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194C55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194C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194C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94C55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194C55"/>
    <w:rPr>
      <w:b/>
      <w:bCs/>
    </w:rPr>
  </w:style>
  <w:style w:type="paragraph" w:styleId="aff">
    <w:name w:val="Body Text First Indent"/>
    <w:basedOn w:val="ad"/>
    <w:link w:val="aff0"/>
    <w:rsid w:val="00194C55"/>
    <w:pPr>
      <w:ind w:firstLine="210"/>
    </w:pPr>
  </w:style>
  <w:style w:type="character" w:customStyle="1" w:styleId="aff0">
    <w:name w:val="Красная строка Знак"/>
    <w:basedOn w:val="ae"/>
    <w:link w:val="aff"/>
    <w:rsid w:val="0019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94C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194C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194C55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194C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194C55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194C5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194C55"/>
    <w:rPr>
      <w:sz w:val="24"/>
      <w:szCs w:val="24"/>
    </w:rPr>
  </w:style>
  <w:style w:type="paragraph" w:styleId="aff5">
    <w:name w:val="Balloon Text"/>
    <w:basedOn w:val="a"/>
    <w:link w:val="aff6"/>
    <w:rsid w:val="00194C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194C5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194C55"/>
  </w:style>
  <w:style w:type="numbering" w:customStyle="1" w:styleId="1110">
    <w:name w:val="Нет списка111"/>
    <w:next w:val="a2"/>
    <w:uiPriority w:val="99"/>
    <w:semiHidden/>
    <w:unhideWhenUsed/>
    <w:rsid w:val="00194C55"/>
  </w:style>
  <w:style w:type="numbering" w:customStyle="1" w:styleId="26">
    <w:name w:val="Нет списка2"/>
    <w:next w:val="a2"/>
    <w:uiPriority w:val="99"/>
    <w:semiHidden/>
    <w:unhideWhenUsed/>
    <w:rsid w:val="00194C55"/>
  </w:style>
  <w:style w:type="numbering" w:customStyle="1" w:styleId="120">
    <w:name w:val="Нет списка12"/>
    <w:next w:val="a2"/>
    <w:uiPriority w:val="99"/>
    <w:semiHidden/>
    <w:unhideWhenUsed/>
    <w:rsid w:val="00194C55"/>
  </w:style>
  <w:style w:type="numbering" w:customStyle="1" w:styleId="37">
    <w:name w:val="Нет списка3"/>
    <w:next w:val="a2"/>
    <w:uiPriority w:val="99"/>
    <w:semiHidden/>
    <w:unhideWhenUsed/>
    <w:rsid w:val="00194C55"/>
  </w:style>
  <w:style w:type="numbering" w:customStyle="1" w:styleId="130">
    <w:name w:val="Нет списка13"/>
    <w:next w:val="a2"/>
    <w:uiPriority w:val="99"/>
    <w:semiHidden/>
    <w:unhideWhenUsed/>
    <w:rsid w:val="00194C55"/>
  </w:style>
  <w:style w:type="paragraph" w:customStyle="1" w:styleId="ConsPlusNormal">
    <w:name w:val="ConsPlusNormal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94C55"/>
  </w:style>
  <w:style w:type="numbering" w:customStyle="1" w:styleId="140">
    <w:name w:val="Нет списка14"/>
    <w:next w:val="a2"/>
    <w:semiHidden/>
    <w:rsid w:val="00194C55"/>
  </w:style>
  <w:style w:type="paragraph" w:customStyle="1" w:styleId="aff7">
    <w:name w:val="Знак Знак Знак Знак Знак Знак Знак"/>
    <w:basedOn w:val="a"/>
    <w:rsid w:val="00194C5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194C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194C55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194C55"/>
  </w:style>
  <w:style w:type="paragraph" w:customStyle="1" w:styleId="1e">
    <w:name w:val="Основной текст с отступом1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194C55"/>
    <w:rPr>
      <w:sz w:val="24"/>
      <w:szCs w:val="24"/>
    </w:rPr>
  </w:style>
  <w:style w:type="numbering" w:customStyle="1" w:styleId="213">
    <w:name w:val="Нет списка21"/>
    <w:next w:val="a2"/>
    <w:semiHidden/>
    <w:rsid w:val="00194C55"/>
  </w:style>
  <w:style w:type="table" w:customStyle="1" w:styleId="114">
    <w:name w:val="Сетка таблицы11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194C55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194C5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194C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194C55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194C55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194C55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19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194C5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194C55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194C55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194C55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194C55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194C55"/>
  </w:style>
  <w:style w:type="paragraph" w:customStyle="1" w:styleId="2d">
    <w:name w:val="Основной текст с отступом2"/>
    <w:basedOn w:val="a"/>
    <w:rsid w:val="00194C5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194C55"/>
  </w:style>
  <w:style w:type="numbering" w:customStyle="1" w:styleId="11111">
    <w:name w:val="Нет списка11111"/>
    <w:next w:val="a2"/>
    <w:uiPriority w:val="99"/>
    <w:semiHidden/>
    <w:unhideWhenUsed/>
    <w:rsid w:val="00194C55"/>
  </w:style>
  <w:style w:type="numbering" w:customStyle="1" w:styleId="2110">
    <w:name w:val="Нет списка211"/>
    <w:next w:val="a2"/>
    <w:uiPriority w:val="99"/>
    <w:semiHidden/>
    <w:unhideWhenUsed/>
    <w:rsid w:val="00194C55"/>
  </w:style>
  <w:style w:type="numbering" w:customStyle="1" w:styleId="1210">
    <w:name w:val="Нет списка121"/>
    <w:next w:val="a2"/>
    <w:uiPriority w:val="99"/>
    <w:semiHidden/>
    <w:unhideWhenUsed/>
    <w:rsid w:val="00194C55"/>
  </w:style>
  <w:style w:type="numbering" w:customStyle="1" w:styleId="312">
    <w:name w:val="Нет списка31"/>
    <w:next w:val="a2"/>
    <w:uiPriority w:val="99"/>
    <w:semiHidden/>
    <w:unhideWhenUsed/>
    <w:rsid w:val="00194C55"/>
  </w:style>
  <w:style w:type="numbering" w:customStyle="1" w:styleId="131">
    <w:name w:val="Нет списка131"/>
    <w:next w:val="a2"/>
    <w:uiPriority w:val="99"/>
    <w:semiHidden/>
    <w:unhideWhenUsed/>
    <w:rsid w:val="00194C55"/>
  </w:style>
  <w:style w:type="table" w:customStyle="1" w:styleId="214">
    <w:name w:val="Сетка таблицы21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194C55"/>
  </w:style>
  <w:style w:type="numbering" w:customStyle="1" w:styleId="150">
    <w:name w:val="Нет списка15"/>
    <w:next w:val="a2"/>
    <w:semiHidden/>
    <w:rsid w:val="00194C55"/>
  </w:style>
  <w:style w:type="table" w:customStyle="1" w:styleId="43">
    <w:name w:val="Сетка таблицы4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194C55"/>
  </w:style>
  <w:style w:type="table" w:customStyle="1" w:styleId="122">
    <w:name w:val="Сетка таблицы12"/>
    <w:basedOn w:val="a1"/>
    <w:next w:val="ac"/>
    <w:rsid w:val="0019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94C55"/>
  </w:style>
  <w:style w:type="numbering" w:customStyle="1" w:styleId="1112">
    <w:name w:val="Нет списка1112"/>
    <w:next w:val="a2"/>
    <w:uiPriority w:val="99"/>
    <w:semiHidden/>
    <w:unhideWhenUsed/>
    <w:rsid w:val="00194C55"/>
  </w:style>
  <w:style w:type="numbering" w:customStyle="1" w:styleId="2120">
    <w:name w:val="Нет списка212"/>
    <w:next w:val="a2"/>
    <w:uiPriority w:val="99"/>
    <w:semiHidden/>
    <w:unhideWhenUsed/>
    <w:rsid w:val="00194C55"/>
  </w:style>
  <w:style w:type="numbering" w:customStyle="1" w:styleId="1220">
    <w:name w:val="Нет списка122"/>
    <w:next w:val="a2"/>
    <w:uiPriority w:val="99"/>
    <w:semiHidden/>
    <w:unhideWhenUsed/>
    <w:rsid w:val="00194C55"/>
  </w:style>
  <w:style w:type="numbering" w:customStyle="1" w:styleId="321">
    <w:name w:val="Нет списка32"/>
    <w:next w:val="a2"/>
    <w:uiPriority w:val="99"/>
    <w:semiHidden/>
    <w:unhideWhenUsed/>
    <w:rsid w:val="00194C55"/>
  </w:style>
  <w:style w:type="numbering" w:customStyle="1" w:styleId="132">
    <w:name w:val="Нет списка132"/>
    <w:next w:val="a2"/>
    <w:uiPriority w:val="99"/>
    <w:semiHidden/>
    <w:unhideWhenUsed/>
    <w:rsid w:val="00194C55"/>
  </w:style>
  <w:style w:type="table" w:customStyle="1" w:styleId="223">
    <w:name w:val="Сетка таблицы22"/>
    <w:basedOn w:val="a1"/>
    <w:next w:val="ac"/>
    <w:uiPriority w:val="59"/>
    <w:rsid w:val="00194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194C55"/>
    <w:rPr>
      <w:color w:val="800080"/>
      <w:u w:val="single"/>
    </w:rPr>
  </w:style>
  <w:style w:type="paragraph" w:customStyle="1" w:styleId="xl65">
    <w:name w:val="xl65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94C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94C55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19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94C55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194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C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94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194C55"/>
  </w:style>
  <w:style w:type="character" w:customStyle="1" w:styleId="ch-book-content-inner">
    <w:name w:val="ch-book-content-inner"/>
    <w:basedOn w:val="a0"/>
    <w:rsid w:val="00194C55"/>
  </w:style>
  <w:style w:type="character" w:customStyle="1" w:styleId="A20">
    <w:name w:val="A2"/>
    <w:rsid w:val="00194C55"/>
    <w:rPr>
      <w:color w:val="000000"/>
    </w:rPr>
  </w:style>
  <w:style w:type="paragraph" w:customStyle="1" w:styleId="affa">
    <w:name w:val="т_табл"/>
    <w:basedOn w:val="a"/>
    <w:rsid w:val="00194C55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94C55"/>
  </w:style>
  <w:style w:type="paragraph" w:customStyle="1" w:styleId="xl87">
    <w:name w:val="xl87"/>
    <w:basedOn w:val="a"/>
    <w:rsid w:val="00194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4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94C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194C55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194C55"/>
  </w:style>
  <w:style w:type="paragraph" w:customStyle="1" w:styleId="affb">
    <w:name w:val="Стиль"/>
    <w:rsid w:val="0019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Абзац списка3"/>
    <w:basedOn w:val="a"/>
    <w:rsid w:val="00FF0C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21602</Words>
  <Characters>123135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9</cp:revision>
  <dcterms:created xsi:type="dcterms:W3CDTF">2016-03-28T12:20:00Z</dcterms:created>
  <dcterms:modified xsi:type="dcterms:W3CDTF">2016-05-24T15:18:00Z</dcterms:modified>
</cp:coreProperties>
</file>